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0B" w:rsidRPr="00122AA7" w:rsidRDefault="007C626F" w:rsidP="0013305C">
      <w:pPr>
        <w:jc w:val="center"/>
        <w:rPr>
          <w:rFonts w:ascii="Times New Roman" w:eastAsia="標楷體" w:hAnsi="Times New Roman" w:cs="Times New Roman"/>
          <w:b/>
          <w:dstrike/>
          <w:sz w:val="28"/>
          <w:szCs w:val="28"/>
        </w:rPr>
      </w:pPr>
      <w:r w:rsidRPr="00122AA7">
        <w:rPr>
          <w:rFonts w:ascii="Times New Roman" w:eastAsia="標楷體" w:hAnsi="Times New Roman" w:cs="Times New Roman" w:hint="eastAsia"/>
          <w:b/>
          <w:sz w:val="28"/>
          <w:szCs w:val="28"/>
        </w:rPr>
        <w:t>銜接性試驗</w:t>
      </w:r>
      <w:r w:rsidR="003D6DA0" w:rsidRPr="00122AA7">
        <w:rPr>
          <w:rFonts w:ascii="Times New Roman" w:eastAsia="標楷體" w:hAnsi="Times New Roman" w:cs="Times New Roman"/>
          <w:b/>
          <w:sz w:val="28"/>
          <w:szCs w:val="28"/>
        </w:rPr>
        <w:t>評估</w:t>
      </w:r>
      <w:r w:rsidR="001F6045" w:rsidRPr="00122AA7">
        <w:rPr>
          <w:rFonts w:ascii="Times New Roman" w:eastAsia="標楷體" w:hAnsi="Times New Roman" w:cs="Times New Roman" w:hint="eastAsia"/>
          <w:b/>
          <w:sz w:val="28"/>
          <w:szCs w:val="28"/>
        </w:rPr>
        <w:t>送件前諮詢要點</w:t>
      </w:r>
    </w:p>
    <w:p w:rsidR="003D6DA0" w:rsidRPr="00122AA7" w:rsidRDefault="003D6DA0" w:rsidP="003D6DA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122AA7">
        <w:rPr>
          <w:rFonts w:ascii="Times New Roman" w:eastAsia="標楷體" w:hAnsi="Times New Roman" w:cs="Times New Roman"/>
          <w:b/>
          <w:szCs w:val="24"/>
        </w:rPr>
        <w:t>基本資訊</w:t>
      </w:r>
    </w:p>
    <w:tbl>
      <w:tblPr>
        <w:tblStyle w:val="a4"/>
        <w:tblW w:w="5000" w:type="pct"/>
        <w:tblInd w:w="480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122AA7" w:rsidRPr="00122AA7" w:rsidTr="003D6DA0">
        <w:tc>
          <w:tcPr>
            <w:tcW w:w="2500" w:type="pct"/>
          </w:tcPr>
          <w:p w:rsidR="003D6DA0" w:rsidRPr="00122AA7" w:rsidRDefault="007965CD" w:rsidP="007965C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22AA7">
              <w:rPr>
                <w:rFonts w:ascii="Times New Roman" w:eastAsia="標楷體" w:hAnsi="Times New Roman" w:cs="Times New Roman"/>
                <w:szCs w:val="24"/>
              </w:rPr>
              <w:t>申請廠商</w:t>
            </w:r>
          </w:p>
        </w:tc>
        <w:tc>
          <w:tcPr>
            <w:tcW w:w="2500" w:type="pct"/>
          </w:tcPr>
          <w:p w:rsidR="003D6DA0" w:rsidRPr="00122AA7" w:rsidRDefault="003D6DA0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22AA7" w:rsidRPr="00122AA7" w:rsidTr="003D6DA0">
        <w:tc>
          <w:tcPr>
            <w:tcW w:w="2500" w:type="pct"/>
          </w:tcPr>
          <w:p w:rsidR="008C3F2D" w:rsidRPr="00122AA7" w:rsidRDefault="007965CD" w:rsidP="007965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122AA7">
              <w:rPr>
                <w:rFonts w:ascii="Times New Roman" w:eastAsia="標楷體" w:hAnsi="Times New Roman" w:cs="Times New Roman"/>
                <w:szCs w:val="24"/>
              </w:rPr>
              <w:t>申請日期</w:t>
            </w:r>
          </w:p>
        </w:tc>
        <w:tc>
          <w:tcPr>
            <w:tcW w:w="2500" w:type="pct"/>
          </w:tcPr>
          <w:p w:rsidR="008C3F2D" w:rsidRPr="00122AA7" w:rsidRDefault="008C3F2D" w:rsidP="003D6DA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22AA7" w:rsidRPr="00122AA7" w:rsidTr="003D6DA0">
        <w:tc>
          <w:tcPr>
            <w:tcW w:w="2500" w:type="pct"/>
          </w:tcPr>
          <w:p w:rsidR="007965CD" w:rsidRPr="00122AA7" w:rsidRDefault="007965CD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122AA7">
              <w:rPr>
                <w:rFonts w:ascii="Times New Roman" w:eastAsia="標楷體" w:hAnsi="Times New Roman" w:cs="Times New Roman"/>
                <w:szCs w:val="24"/>
              </w:rPr>
              <w:t>藥品名</w:t>
            </w:r>
            <w:r w:rsidRPr="00122AA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22AA7">
              <w:rPr>
                <w:rFonts w:ascii="Times New Roman" w:eastAsia="標楷體" w:hAnsi="Times New Roman" w:cs="Times New Roman"/>
                <w:szCs w:val="24"/>
              </w:rPr>
              <w:t>主成分</w:t>
            </w:r>
          </w:p>
        </w:tc>
        <w:tc>
          <w:tcPr>
            <w:tcW w:w="2500" w:type="pct"/>
          </w:tcPr>
          <w:p w:rsidR="007965CD" w:rsidRPr="00122AA7" w:rsidRDefault="007965CD" w:rsidP="003D6DA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A17F8B" w:rsidRPr="00122AA7" w:rsidRDefault="00A17F8B" w:rsidP="003D6DA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22AA7" w:rsidRPr="00122AA7" w:rsidTr="003D6DA0">
        <w:tc>
          <w:tcPr>
            <w:tcW w:w="2500" w:type="pct"/>
          </w:tcPr>
          <w:p w:rsidR="007965CD" w:rsidRPr="00122AA7" w:rsidRDefault="007965CD" w:rsidP="00AB7EF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122AA7">
              <w:rPr>
                <w:rFonts w:ascii="Times New Roman" w:eastAsia="標楷體" w:hAnsi="Times New Roman" w:cs="Times New Roman"/>
                <w:szCs w:val="24"/>
              </w:rPr>
              <w:t>藥品分類</w:t>
            </w:r>
            <w:r w:rsidR="001774D8" w:rsidRPr="00122AA7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122AA7">
              <w:rPr>
                <w:rFonts w:ascii="Times New Roman" w:eastAsia="標楷體" w:hAnsi="Times New Roman" w:cs="Times New Roman"/>
                <w:szCs w:val="24"/>
              </w:rPr>
              <w:t>化學藥</w:t>
            </w:r>
            <w:r w:rsidRPr="00122AA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22AA7">
              <w:rPr>
                <w:rFonts w:ascii="Times New Roman" w:eastAsia="標楷體" w:hAnsi="Times New Roman" w:cs="Times New Roman"/>
                <w:szCs w:val="24"/>
              </w:rPr>
              <w:t>生物藥</w:t>
            </w:r>
            <w:r w:rsidRPr="00122AA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7C626F" w:rsidRPr="00122AA7">
              <w:rPr>
                <w:rFonts w:ascii="Times New Roman" w:eastAsia="標楷體" w:hAnsi="Times New Roman" w:cs="Times New Roman" w:hint="eastAsia"/>
                <w:szCs w:val="24"/>
              </w:rPr>
              <w:t>其它</w:t>
            </w:r>
          </w:p>
        </w:tc>
        <w:tc>
          <w:tcPr>
            <w:tcW w:w="2500" w:type="pct"/>
          </w:tcPr>
          <w:p w:rsidR="007965CD" w:rsidRPr="00122AA7" w:rsidRDefault="007965CD" w:rsidP="003D6DA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22AA7" w:rsidRPr="00122AA7" w:rsidTr="003D6DA0">
        <w:tc>
          <w:tcPr>
            <w:tcW w:w="2500" w:type="pct"/>
          </w:tcPr>
          <w:p w:rsidR="007965CD" w:rsidRPr="00122AA7" w:rsidRDefault="007965CD" w:rsidP="003D6DA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122AA7">
              <w:rPr>
                <w:rFonts w:ascii="Times New Roman" w:eastAsia="標楷體" w:hAnsi="Times New Roman" w:cs="Times New Roman"/>
                <w:szCs w:val="24"/>
              </w:rPr>
              <w:t>劑型</w:t>
            </w:r>
            <w:r w:rsidRPr="00122AA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22AA7">
              <w:rPr>
                <w:rFonts w:ascii="Times New Roman" w:eastAsia="標楷體" w:hAnsi="Times New Roman" w:cs="Times New Roman"/>
                <w:szCs w:val="24"/>
              </w:rPr>
              <w:t>單位含量</w:t>
            </w:r>
          </w:p>
        </w:tc>
        <w:tc>
          <w:tcPr>
            <w:tcW w:w="2500" w:type="pct"/>
          </w:tcPr>
          <w:p w:rsidR="007965CD" w:rsidRPr="00122AA7" w:rsidRDefault="007965CD" w:rsidP="003D6DA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A17F8B" w:rsidRPr="00122AA7" w:rsidRDefault="00A17F8B" w:rsidP="003D6DA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22AA7" w:rsidRPr="00122AA7" w:rsidTr="003D6DA0">
        <w:tc>
          <w:tcPr>
            <w:tcW w:w="2500" w:type="pct"/>
          </w:tcPr>
          <w:p w:rsidR="007965CD" w:rsidRPr="00122AA7" w:rsidRDefault="007965CD" w:rsidP="003D6DA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122AA7">
              <w:rPr>
                <w:rFonts w:ascii="Times New Roman" w:eastAsia="標楷體" w:hAnsi="Times New Roman" w:cs="Times New Roman"/>
                <w:szCs w:val="24"/>
              </w:rPr>
              <w:t>宣稱適應症及用法用量</w:t>
            </w:r>
          </w:p>
        </w:tc>
        <w:tc>
          <w:tcPr>
            <w:tcW w:w="2500" w:type="pct"/>
          </w:tcPr>
          <w:p w:rsidR="007965CD" w:rsidRPr="00122AA7" w:rsidRDefault="007965CD" w:rsidP="003D6DA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242F58" w:rsidRPr="00122AA7" w:rsidRDefault="00242F58" w:rsidP="003D6DA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242F58" w:rsidRPr="00122AA7" w:rsidRDefault="00242F58" w:rsidP="003D6DA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242F58" w:rsidRPr="00122AA7" w:rsidRDefault="00242F58" w:rsidP="003D6DA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242F58" w:rsidRPr="00122AA7" w:rsidRDefault="00242F58" w:rsidP="003D6DA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242F58" w:rsidRPr="00122AA7" w:rsidRDefault="00242F58" w:rsidP="003D6DA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242F58" w:rsidRPr="00122AA7" w:rsidRDefault="00242F58" w:rsidP="003D6DA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22AA7" w:rsidRPr="00122AA7" w:rsidTr="003D6DA0">
        <w:trPr>
          <w:trHeight w:val="450"/>
        </w:trPr>
        <w:tc>
          <w:tcPr>
            <w:tcW w:w="2500" w:type="pct"/>
            <w:vMerge w:val="restart"/>
          </w:tcPr>
          <w:p w:rsidR="007965CD" w:rsidRPr="00122AA7" w:rsidRDefault="007965CD" w:rsidP="003D6DA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122AA7">
              <w:rPr>
                <w:rFonts w:ascii="Times New Roman" w:eastAsia="標楷體" w:hAnsi="Times New Roman" w:cs="Times New Roman"/>
                <w:szCs w:val="24"/>
              </w:rPr>
              <w:t>過去諮詢法規單位紀錄</w:t>
            </w:r>
            <w:r w:rsidRPr="00122AA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22AA7">
              <w:rPr>
                <w:rFonts w:ascii="Times New Roman" w:eastAsia="標楷體" w:hAnsi="Times New Roman" w:cs="Times New Roman"/>
                <w:szCs w:val="24"/>
              </w:rPr>
              <w:t>請標</w:t>
            </w:r>
            <w:proofErr w:type="gramStart"/>
            <w:r w:rsidRPr="00122AA7">
              <w:rPr>
                <w:rFonts w:ascii="Times New Roman" w:eastAsia="標楷體" w:hAnsi="Times New Roman" w:cs="Times New Roman"/>
                <w:szCs w:val="24"/>
              </w:rPr>
              <w:t>註</w:t>
            </w:r>
            <w:proofErr w:type="gramEnd"/>
            <w:r w:rsidRPr="00122AA7">
              <w:rPr>
                <w:rFonts w:ascii="Times New Roman" w:eastAsia="標楷體" w:hAnsi="Times New Roman" w:cs="Times New Roman"/>
                <w:szCs w:val="24"/>
              </w:rPr>
              <w:t>日期</w:t>
            </w:r>
            <w:r w:rsidRPr="00122AA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500" w:type="pct"/>
          </w:tcPr>
          <w:p w:rsidR="007965CD" w:rsidRPr="00122AA7" w:rsidRDefault="007965CD" w:rsidP="003D6DA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122AA7">
              <w:rPr>
                <w:rFonts w:ascii="Times New Roman" w:eastAsia="標楷體" w:hAnsi="Times New Roman" w:cs="Times New Roman"/>
                <w:szCs w:val="24"/>
              </w:rPr>
              <w:t>&lt;</w:t>
            </w:r>
            <w:r w:rsidRPr="00122AA7">
              <w:rPr>
                <w:rFonts w:ascii="Times New Roman" w:eastAsia="標楷體" w:hAnsi="Times New Roman" w:cs="Times New Roman"/>
                <w:szCs w:val="24"/>
              </w:rPr>
              <w:t>臺灣</w:t>
            </w:r>
            <w:r w:rsidRPr="00122AA7">
              <w:rPr>
                <w:rFonts w:ascii="Times New Roman" w:eastAsia="標楷體" w:hAnsi="Times New Roman" w:cs="Times New Roman"/>
                <w:szCs w:val="24"/>
              </w:rPr>
              <w:t>&gt;</w:t>
            </w:r>
          </w:p>
        </w:tc>
      </w:tr>
      <w:tr w:rsidR="007965CD" w:rsidRPr="00122AA7" w:rsidTr="003D6DA0">
        <w:trPr>
          <w:trHeight w:val="449"/>
        </w:trPr>
        <w:tc>
          <w:tcPr>
            <w:tcW w:w="2500" w:type="pct"/>
            <w:vMerge/>
          </w:tcPr>
          <w:p w:rsidR="007965CD" w:rsidRPr="00122AA7" w:rsidRDefault="007965CD" w:rsidP="003D6DA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00" w:type="pct"/>
          </w:tcPr>
          <w:p w:rsidR="007965CD" w:rsidRPr="00122AA7" w:rsidRDefault="007965CD" w:rsidP="003D6DA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122AA7">
              <w:rPr>
                <w:rFonts w:ascii="Times New Roman" w:eastAsia="標楷體" w:hAnsi="Times New Roman" w:cs="Times New Roman"/>
                <w:szCs w:val="24"/>
              </w:rPr>
              <w:t>&lt;</w:t>
            </w:r>
            <w:r w:rsidRPr="00122AA7">
              <w:rPr>
                <w:rFonts w:ascii="Times New Roman" w:eastAsia="標楷體" w:hAnsi="Times New Roman" w:cs="Times New Roman"/>
                <w:szCs w:val="24"/>
              </w:rPr>
              <w:t>其他法規單位</w:t>
            </w:r>
            <w:r w:rsidRPr="00122AA7">
              <w:rPr>
                <w:rFonts w:ascii="Times New Roman" w:eastAsia="標楷體" w:hAnsi="Times New Roman" w:cs="Times New Roman"/>
                <w:szCs w:val="24"/>
              </w:rPr>
              <w:t>&gt;</w:t>
            </w:r>
          </w:p>
        </w:tc>
      </w:tr>
    </w:tbl>
    <w:p w:rsidR="003D6DA0" w:rsidRPr="00122AA7" w:rsidRDefault="003D6DA0" w:rsidP="003D6DA0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3D6DA0" w:rsidRPr="00122AA7" w:rsidRDefault="002C2478" w:rsidP="002C2478">
      <w:pPr>
        <w:rPr>
          <w:rFonts w:ascii="Times New Roman" w:eastAsia="標楷體" w:hAnsi="Times New Roman" w:cs="Times New Roman"/>
          <w:b/>
          <w:szCs w:val="24"/>
        </w:rPr>
      </w:pPr>
      <w:r w:rsidRPr="00122AA7">
        <w:rPr>
          <w:rFonts w:ascii="Times New Roman" w:eastAsia="標楷體" w:hAnsi="Times New Roman" w:cs="Times New Roman" w:hint="eastAsia"/>
          <w:b/>
          <w:szCs w:val="24"/>
        </w:rPr>
        <w:t>二</w:t>
      </w:r>
      <w:r w:rsidRPr="00122AA7">
        <w:rPr>
          <w:rFonts w:ascii="新細明體" w:eastAsia="新細明體" w:hAnsi="新細明體" w:cs="Times New Roman" w:hint="eastAsia"/>
          <w:b/>
          <w:szCs w:val="24"/>
        </w:rPr>
        <w:t>、</w:t>
      </w:r>
      <w:r w:rsidR="00A05E63" w:rsidRPr="00122AA7">
        <w:rPr>
          <w:rFonts w:ascii="Times New Roman" w:eastAsia="新細明體" w:hAnsi="Times New Roman" w:cs="Times New Roman"/>
          <w:b/>
          <w:szCs w:val="24"/>
        </w:rPr>
        <w:t>BSE</w:t>
      </w:r>
      <w:r w:rsidRPr="00122AA7">
        <w:rPr>
          <w:rFonts w:ascii="Times New Roman" w:eastAsia="標楷體" w:hAnsi="Times New Roman" w:cs="Times New Roman"/>
          <w:b/>
          <w:szCs w:val="24"/>
        </w:rPr>
        <w:t>送件前諮詢</w:t>
      </w:r>
      <w:r w:rsidR="001F6045" w:rsidRPr="00122AA7">
        <w:rPr>
          <w:rFonts w:ascii="Times New Roman" w:eastAsia="標楷體" w:hAnsi="Times New Roman" w:cs="Times New Roman" w:hint="eastAsia"/>
          <w:b/>
          <w:szCs w:val="24"/>
        </w:rPr>
        <w:t>所須之</w:t>
      </w:r>
      <w:r w:rsidR="008C3F2D" w:rsidRPr="00122AA7">
        <w:rPr>
          <w:rFonts w:ascii="Times New Roman" w:eastAsia="標楷體" w:hAnsi="Times New Roman" w:cs="Times New Roman"/>
          <w:b/>
          <w:szCs w:val="24"/>
        </w:rPr>
        <w:t>技術性資料</w:t>
      </w:r>
      <w:r w:rsidR="001774D8" w:rsidRPr="00122AA7"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7C626F" w:rsidRPr="00122AA7" w:rsidRDefault="007C626F" w:rsidP="00913F20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 w:hint="eastAsia"/>
        </w:rPr>
        <w:t>欲宣稱之適應症及建議用</w:t>
      </w:r>
      <w:r w:rsidRPr="00122AA7">
        <w:rPr>
          <w:rFonts w:ascii="Times New Roman" w:eastAsia="標楷體" w:hAnsi="Times New Roman" w:cs="Times New Roman"/>
        </w:rPr>
        <w:t>法用量</w:t>
      </w:r>
      <w:r w:rsidRPr="00122AA7">
        <w:rPr>
          <w:rFonts w:ascii="Times New Roman" w:eastAsia="標楷體" w:hAnsi="Times New Roman" w:cs="Times New Roman" w:hint="eastAsia"/>
        </w:rPr>
        <w:t>之全文敘述</w:t>
      </w:r>
      <w:r w:rsidR="00001A54" w:rsidRPr="00122AA7">
        <w:rPr>
          <w:rFonts w:ascii="新細明體" w:eastAsia="新細明體" w:hAnsi="新細明體" w:cs="Times New Roman" w:hint="eastAsia"/>
        </w:rPr>
        <w:t>。</w:t>
      </w:r>
      <w:r w:rsidRPr="00122AA7">
        <w:rPr>
          <w:rFonts w:ascii="Times New Roman" w:eastAsia="標楷體" w:hAnsi="Times New Roman" w:cs="Times New Roman"/>
          <w:kern w:val="0"/>
        </w:rPr>
        <w:t>中</w:t>
      </w:r>
      <w:r w:rsidR="000B35A6" w:rsidRPr="00122AA7">
        <w:rPr>
          <w:rFonts w:ascii="Times New Roman" w:eastAsia="標楷體" w:hAnsi="Times New Roman" w:cs="Times New Roman" w:hint="eastAsia"/>
          <w:kern w:val="0"/>
        </w:rPr>
        <w:t>文或英</w:t>
      </w:r>
      <w:r w:rsidRPr="00122AA7">
        <w:rPr>
          <w:rFonts w:ascii="Times New Roman" w:eastAsia="標楷體" w:hAnsi="Times New Roman" w:cs="Times New Roman"/>
          <w:kern w:val="0"/>
        </w:rPr>
        <w:t>文仿單</w:t>
      </w:r>
      <w:r w:rsidR="000733D5" w:rsidRPr="00122AA7">
        <w:rPr>
          <w:rFonts w:ascii="Times New Roman" w:eastAsia="標楷體" w:hAnsi="Times New Roman" w:cs="Times New Roman" w:hint="eastAsia"/>
          <w:kern w:val="0"/>
        </w:rPr>
        <w:t>擬稿</w:t>
      </w:r>
      <w:r w:rsidR="00001A54" w:rsidRPr="00122AA7">
        <w:rPr>
          <w:rFonts w:ascii="Times New Roman" w:eastAsia="標楷體" w:hAnsi="Times New Roman" w:cs="Times New Roman" w:hint="eastAsia"/>
          <w:kern w:val="0"/>
        </w:rPr>
        <w:t xml:space="preserve"> (</w:t>
      </w:r>
      <w:r w:rsidR="00001A54" w:rsidRPr="00122AA7">
        <w:rPr>
          <w:rFonts w:ascii="Times New Roman" w:eastAsia="標楷體" w:hAnsi="Times New Roman" w:cs="Times New Roman" w:hint="eastAsia"/>
        </w:rPr>
        <w:t>若尚在早期研發階段可免送</w:t>
      </w:r>
      <w:r w:rsidR="00001A54" w:rsidRPr="00122AA7">
        <w:rPr>
          <w:rFonts w:ascii="Times New Roman" w:eastAsia="標楷體" w:hAnsi="Times New Roman" w:cs="Times New Roman" w:hint="eastAsia"/>
          <w:kern w:val="0"/>
        </w:rPr>
        <w:t>)</w:t>
      </w:r>
      <w:r w:rsidRPr="00122AA7">
        <w:rPr>
          <w:rFonts w:ascii="Times New Roman" w:eastAsia="標楷體" w:hAnsi="Times New Roman" w:cs="Times New Roman"/>
          <w:kern w:val="0"/>
        </w:rPr>
        <w:t>。</w:t>
      </w:r>
    </w:p>
    <w:p w:rsidR="007C626F" w:rsidRPr="00122AA7" w:rsidRDefault="007C626F" w:rsidP="007C626F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 w:hint="eastAsia"/>
        </w:rPr>
        <w:t>請說明產品全球上市現況、東</w:t>
      </w:r>
      <w:r w:rsidRPr="00122AA7">
        <w:rPr>
          <w:rFonts w:ascii="Times New Roman" w:eastAsia="標楷體" w:hAnsi="Times New Roman" w:cs="Times New Roman" w:hint="eastAsia"/>
        </w:rPr>
        <w:t>(</w:t>
      </w:r>
      <w:r w:rsidRPr="00122AA7">
        <w:rPr>
          <w:rFonts w:ascii="Times New Roman" w:eastAsia="標楷體" w:hAnsi="Times New Roman" w:cs="Times New Roman" w:hint="eastAsia"/>
        </w:rPr>
        <w:t>南</w:t>
      </w:r>
      <w:r w:rsidRPr="00122AA7">
        <w:rPr>
          <w:rFonts w:ascii="Times New Roman" w:eastAsia="標楷體" w:hAnsi="Times New Roman" w:cs="Times New Roman" w:hint="eastAsia"/>
        </w:rPr>
        <w:t>)</w:t>
      </w:r>
      <w:r w:rsidRPr="00122AA7">
        <w:rPr>
          <w:rFonts w:ascii="Times New Roman" w:eastAsia="標楷體" w:hAnsi="Times New Roman" w:cs="Times New Roman" w:hint="eastAsia"/>
        </w:rPr>
        <w:t>亞國家核准情況</w:t>
      </w:r>
      <w:r w:rsidRPr="00122AA7">
        <w:rPr>
          <w:rFonts w:ascii="新細明體" w:eastAsia="新細明體" w:hAnsi="新細明體" w:cs="Times New Roman" w:hint="eastAsia"/>
        </w:rPr>
        <w:t>；</w:t>
      </w:r>
      <w:r w:rsidRPr="00122AA7">
        <w:rPr>
          <w:rFonts w:ascii="Times New Roman" w:eastAsia="標楷體" w:hAnsi="Times New Roman" w:cs="Times New Roman" w:hint="eastAsia"/>
        </w:rPr>
        <w:t>各國及東</w:t>
      </w:r>
      <w:r w:rsidRPr="00122AA7">
        <w:rPr>
          <w:rFonts w:ascii="Times New Roman" w:eastAsia="標楷體" w:hAnsi="Times New Roman" w:cs="Times New Roman" w:hint="eastAsia"/>
        </w:rPr>
        <w:t>(</w:t>
      </w:r>
      <w:r w:rsidRPr="00122AA7">
        <w:rPr>
          <w:rFonts w:ascii="Times New Roman" w:eastAsia="標楷體" w:hAnsi="Times New Roman" w:cs="Times New Roman" w:hint="eastAsia"/>
        </w:rPr>
        <w:t>南</w:t>
      </w:r>
      <w:r w:rsidRPr="00122AA7">
        <w:rPr>
          <w:rFonts w:ascii="Times New Roman" w:eastAsia="標楷體" w:hAnsi="Times New Roman" w:cs="Times New Roman" w:hint="eastAsia"/>
        </w:rPr>
        <w:t>)</w:t>
      </w:r>
      <w:r w:rsidRPr="00122AA7">
        <w:rPr>
          <w:rFonts w:ascii="Times New Roman" w:eastAsia="標楷體" w:hAnsi="Times New Roman" w:cs="Times New Roman" w:hint="eastAsia"/>
        </w:rPr>
        <w:t>亞國家核准之適應症及用法用量。</w:t>
      </w:r>
    </w:p>
    <w:p w:rsidR="0086375A" w:rsidRPr="00122AA7" w:rsidRDefault="0086375A" w:rsidP="0086375A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 w:hint="eastAsia"/>
        </w:rPr>
        <w:t>請提供所有</w:t>
      </w:r>
      <w:r w:rsidRPr="00122AA7">
        <w:rPr>
          <w:rFonts w:ascii="Times New Roman" w:eastAsia="標楷體" w:hAnsi="Times New Roman" w:cs="Times New Roman" w:hint="eastAsia"/>
        </w:rPr>
        <w:t>PK/PD study (Caucasians</w:t>
      </w:r>
      <w:r w:rsidRPr="00122AA7">
        <w:rPr>
          <w:rFonts w:ascii="Times New Roman" w:eastAsia="標楷體" w:hAnsi="Times New Roman" w:cs="Times New Roman" w:hint="eastAsia"/>
        </w:rPr>
        <w:t>及</w:t>
      </w:r>
      <w:r w:rsidRPr="00122AA7">
        <w:rPr>
          <w:rFonts w:ascii="Times New Roman" w:eastAsia="標楷體" w:hAnsi="Times New Roman" w:cs="Times New Roman" w:hint="eastAsia"/>
        </w:rPr>
        <w:t>East Asians)</w:t>
      </w:r>
      <w:r w:rsidRPr="00122AA7">
        <w:rPr>
          <w:rFonts w:ascii="Times New Roman" w:eastAsia="標楷體" w:hAnsi="Times New Roman" w:cs="Times New Roman" w:hint="eastAsia"/>
        </w:rPr>
        <w:t>之試驗清單及摘要，</w:t>
      </w:r>
      <w:r w:rsidRPr="00122AA7">
        <w:rPr>
          <w:rFonts w:ascii="標楷體" w:eastAsia="標楷體" w:hAnsi="標楷體" w:cs="Times New Roman" w:hint="eastAsia"/>
        </w:rPr>
        <w:t>須</w:t>
      </w:r>
      <w:r w:rsidRPr="00122AA7">
        <w:rPr>
          <w:rFonts w:ascii="Times New Roman" w:eastAsia="標楷體" w:hAnsi="Times New Roman" w:cs="Times New Roman" w:hint="eastAsia"/>
        </w:rPr>
        <w:t>包括正在執行或未來規劃執行之</w:t>
      </w:r>
      <w:r w:rsidRPr="00122AA7">
        <w:rPr>
          <w:rFonts w:ascii="Times New Roman" w:eastAsia="標楷體" w:hAnsi="Times New Roman" w:cs="Times New Roman"/>
        </w:rPr>
        <w:t>PK/PD study</w:t>
      </w:r>
      <w:r w:rsidRPr="00122AA7">
        <w:rPr>
          <w:rFonts w:ascii="Times New Roman" w:eastAsia="標楷體" w:hAnsi="Times New Roman" w:cs="Times New Roman" w:hint="eastAsia"/>
        </w:rPr>
        <w:t>。</w:t>
      </w:r>
    </w:p>
    <w:p w:rsidR="0041302D" w:rsidRPr="00122AA7" w:rsidRDefault="007C626F" w:rsidP="007C626F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/>
        </w:rPr>
        <w:t>請提供所有</w:t>
      </w:r>
      <w:r w:rsidR="001774D8" w:rsidRPr="00122AA7">
        <w:rPr>
          <w:rFonts w:ascii="Times New Roman" w:eastAsia="標楷體" w:hAnsi="Times New Roman" w:cs="Times New Roman"/>
        </w:rPr>
        <w:t>Phase I</w:t>
      </w:r>
      <w:r w:rsidR="001774D8" w:rsidRPr="00122AA7">
        <w:rPr>
          <w:rFonts w:ascii="Times New Roman" w:eastAsia="標楷體" w:hAnsi="Times New Roman" w:cs="Times New Roman"/>
        </w:rPr>
        <w:t>、</w:t>
      </w:r>
      <w:r w:rsidRPr="00122AA7">
        <w:rPr>
          <w:rFonts w:ascii="Times New Roman" w:eastAsia="標楷體" w:hAnsi="Times New Roman" w:cs="Times New Roman"/>
        </w:rPr>
        <w:t>Phase II</w:t>
      </w:r>
      <w:r w:rsidR="004748A1" w:rsidRPr="00122AA7">
        <w:rPr>
          <w:rFonts w:ascii="新細明體" w:eastAsia="新細明體" w:hAnsi="新細明體" w:cs="Times New Roman" w:hint="eastAsia"/>
        </w:rPr>
        <w:t>、</w:t>
      </w:r>
      <w:r w:rsidRPr="00122AA7">
        <w:rPr>
          <w:rFonts w:ascii="Times New Roman" w:eastAsia="標楷體" w:hAnsi="Times New Roman" w:cs="Times New Roman"/>
        </w:rPr>
        <w:t>Phase III</w:t>
      </w:r>
      <w:r w:rsidR="004748A1" w:rsidRPr="00122AA7">
        <w:rPr>
          <w:rFonts w:ascii="Times New Roman" w:eastAsia="標楷體" w:hAnsi="Times New Roman" w:cs="Times New Roman"/>
        </w:rPr>
        <w:t>及</w:t>
      </w:r>
      <w:r w:rsidR="004748A1" w:rsidRPr="00122AA7">
        <w:rPr>
          <w:rFonts w:ascii="Times New Roman" w:eastAsia="標楷體" w:hAnsi="Times New Roman" w:cs="Times New Roman"/>
        </w:rPr>
        <w:t>Phase I</w:t>
      </w:r>
      <w:r w:rsidR="004748A1" w:rsidRPr="00122AA7">
        <w:rPr>
          <w:rFonts w:ascii="Times New Roman" w:eastAsia="標楷體" w:hAnsi="Times New Roman" w:cs="Times New Roman" w:hint="eastAsia"/>
        </w:rPr>
        <w:t>V</w:t>
      </w:r>
      <w:r w:rsidRPr="00122AA7">
        <w:rPr>
          <w:rFonts w:ascii="Times New Roman" w:eastAsia="標楷體" w:hAnsi="Times New Roman" w:cs="Times New Roman"/>
        </w:rPr>
        <w:t>之</w:t>
      </w:r>
      <w:r w:rsidR="0086375A" w:rsidRPr="00122AA7">
        <w:rPr>
          <w:rFonts w:ascii="Times New Roman" w:eastAsia="標楷體" w:hAnsi="Times New Roman" w:cs="Times New Roman"/>
        </w:rPr>
        <w:t>臨床</w:t>
      </w:r>
      <w:r w:rsidRPr="00122AA7">
        <w:rPr>
          <w:rFonts w:ascii="Times New Roman" w:eastAsia="標楷體" w:hAnsi="Times New Roman" w:cs="Times New Roman"/>
        </w:rPr>
        <w:t>試驗清單</w:t>
      </w:r>
      <w:r w:rsidR="00001A54" w:rsidRPr="00122AA7">
        <w:rPr>
          <w:rFonts w:ascii="Times New Roman" w:eastAsia="標楷體" w:hAnsi="Times New Roman" w:cs="Times New Roman"/>
        </w:rPr>
        <w:t>及摘要</w:t>
      </w:r>
      <w:r w:rsidR="001A7188" w:rsidRPr="00122AA7">
        <w:rPr>
          <w:rFonts w:ascii="Times New Roman" w:eastAsia="標楷體" w:hAnsi="Times New Roman" w:cs="Times New Roman"/>
        </w:rPr>
        <w:t>，</w:t>
      </w:r>
      <w:r w:rsidR="0086375A" w:rsidRPr="00122AA7">
        <w:rPr>
          <w:rFonts w:ascii="Times New Roman" w:eastAsia="標楷體" w:hAnsi="Times New Roman" w:cs="Times New Roman"/>
        </w:rPr>
        <w:t>須</w:t>
      </w:r>
      <w:r w:rsidR="001A7188" w:rsidRPr="00122AA7">
        <w:rPr>
          <w:rFonts w:ascii="Times New Roman" w:eastAsia="標楷體" w:hAnsi="Times New Roman" w:cs="Times New Roman"/>
        </w:rPr>
        <w:t>包括正在執行或未來規劃執行之臨床試驗</w:t>
      </w:r>
      <w:r w:rsidR="0041302D" w:rsidRPr="00122AA7">
        <w:rPr>
          <w:rFonts w:ascii="Times New Roman" w:eastAsia="標楷體" w:hAnsi="Times New Roman" w:cs="Times New Roman"/>
        </w:rPr>
        <w:t>。</w:t>
      </w:r>
      <w:r w:rsidR="004748A1" w:rsidRPr="00122AA7">
        <w:rPr>
          <w:rFonts w:ascii="Times New Roman" w:eastAsia="標楷體" w:hAnsi="Times New Roman" w:cs="Times New Roman"/>
        </w:rPr>
        <w:t>若已有試驗結果，亦請提供其結果摘要</w:t>
      </w:r>
      <w:r w:rsidR="004748A1" w:rsidRPr="00122AA7">
        <w:rPr>
          <w:rFonts w:ascii="Times New Roman" w:eastAsia="標楷體" w:hAnsi="Times New Roman" w:cs="Times New Roman"/>
        </w:rPr>
        <w:t>(Global</w:t>
      </w:r>
      <w:r w:rsidR="004748A1" w:rsidRPr="00122AA7">
        <w:rPr>
          <w:rFonts w:ascii="Times New Roman" w:eastAsia="標楷體" w:hAnsi="Times New Roman" w:cs="Times New Roman"/>
        </w:rPr>
        <w:t>及</w:t>
      </w:r>
      <w:r w:rsidR="004748A1" w:rsidRPr="00122AA7">
        <w:rPr>
          <w:rFonts w:ascii="Times New Roman" w:eastAsia="標楷體" w:hAnsi="Times New Roman" w:cs="Times New Roman"/>
        </w:rPr>
        <w:t>East Asians)</w:t>
      </w:r>
      <w:r w:rsidR="004748A1" w:rsidRPr="00122AA7">
        <w:rPr>
          <w:rFonts w:ascii="Times New Roman" w:eastAsia="標楷體" w:hAnsi="Times New Roman" w:cs="Times New Roman"/>
        </w:rPr>
        <w:t>。</w:t>
      </w:r>
    </w:p>
    <w:p w:rsidR="007C626F" w:rsidRPr="00122AA7" w:rsidRDefault="0041302D" w:rsidP="0086375A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 w:hint="eastAsia"/>
        </w:rPr>
        <w:t>目前正執行之臨床試驗或未來規劃執行之臨</w:t>
      </w:r>
      <w:r w:rsidRPr="00122AA7">
        <w:rPr>
          <w:rFonts w:ascii="Times New Roman" w:eastAsia="標楷體" w:hAnsi="Times New Roman" w:cs="Times New Roman"/>
        </w:rPr>
        <w:t>床試驗，</w:t>
      </w:r>
      <w:r w:rsidR="00E66AAE" w:rsidRPr="00122AA7">
        <w:rPr>
          <w:rFonts w:ascii="Times New Roman" w:eastAsia="標楷體" w:hAnsi="Times New Roman" w:cs="Times New Roman"/>
        </w:rPr>
        <w:t>若該</w:t>
      </w:r>
      <w:r w:rsidR="00E66AAE" w:rsidRPr="00122AA7">
        <w:rPr>
          <w:rFonts w:ascii="Times New Roman" w:eastAsia="標楷體" w:hAnsi="Times New Roman" w:cs="Times New Roman" w:hint="eastAsia"/>
        </w:rPr>
        <w:t>試驗有收納或計劃收納東亞族群受試者</w:t>
      </w:r>
      <w:r w:rsidR="00E66AAE" w:rsidRPr="00122AA7">
        <w:rPr>
          <w:rFonts w:ascii="新細明體" w:eastAsia="新細明體" w:hAnsi="新細明體" w:cs="Times New Roman" w:hint="eastAsia"/>
        </w:rPr>
        <w:t>，</w:t>
      </w:r>
      <w:r w:rsidR="00E66AAE" w:rsidRPr="00122AA7">
        <w:rPr>
          <w:rFonts w:ascii="Times New Roman" w:eastAsia="標楷體" w:hAnsi="Times New Roman" w:cs="Times New Roman" w:hint="eastAsia"/>
        </w:rPr>
        <w:t>亦</w:t>
      </w:r>
      <w:r w:rsidR="00A1198C" w:rsidRPr="00122AA7">
        <w:rPr>
          <w:rFonts w:ascii="Times New Roman" w:eastAsia="標楷體" w:hAnsi="Times New Roman" w:cs="Times New Roman" w:hint="eastAsia"/>
        </w:rPr>
        <w:t>請</w:t>
      </w:r>
      <w:r w:rsidR="00E66AAE" w:rsidRPr="00122AA7">
        <w:rPr>
          <w:rFonts w:ascii="Times New Roman" w:eastAsia="標楷體" w:hAnsi="Times New Roman" w:cs="Times New Roman" w:hint="eastAsia"/>
        </w:rPr>
        <w:t>提供其</w:t>
      </w:r>
      <w:r w:rsidR="0086375A" w:rsidRPr="00122AA7">
        <w:rPr>
          <w:rFonts w:ascii="Times New Roman" w:eastAsia="標楷體" w:hAnsi="Times New Roman" w:cs="Times New Roman" w:hint="eastAsia"/>
        </w:rPr>
        <w:t>試驗清單及</w:t>
      </w:r>
      <w:r w:rsidR="00E66AAE" w:rsidRPr="00122AA7">
        <w:rPr>
          <w:rFonts w:ascii="Times New Roman" w:eastAsia="標楷體" w:hAnsi="Times New Roman" w:cs="Times New Roman" w:hint="eastAsia"/>
        </w:rPr>
        <w:t>試驗計畫書摘要</w:t>
      </w:r>
      <w:r w:rsidR="00E66AAE" w:rsidRPr="00122AA7">
        <w:rPr>
          <w:rFonts w:ascii="新細明體" w:eastAsia="新細明體" w:hAnsi="新細明體" w:cs="Times New Roman" w:hint="eastAsia"/>
        </w:rPr>
        <w:t>，</w:t>
      </w:r>
      <w:r w:rsidR="00E66AAE" w:rsidRPr="00122AA7">
        <w:rPr>
          <w:rFonts w:ascii="Times New Roman" w:eastAsia="標楷體" w:hAnsi="Times New Roman" w:cs="Times New Roman" w:hint="eastAsia"/>
        </w:rPr>
        <w:t>內容須包括東亞族群受試者人數及總受試者人數</w:t>
      </w:r>
      <w:r w:rsidR="00FC32D3" w:rsidRPr="00122AA7">
        <w:rPr>
          <w:rFonts w:ascii="Times New Roman" w:eastAsia="標楷體" w:hAnsi="Times New Roman" w:cs="Times New Roman" w:hint="eastAsia"/>
        </w:rPr>
        <w:t>。</w:t>
      </w:r>
      <w:r w:rsidR="00E66AAE" w:rsidRPr="00122AA7">
        <w:rPr>
          <w:rFonts w:ascii="Times New Roman" w:eastAsia="標楷體" w:hAnsi="Times New Roman" w:cs="Times New Roman"/>
        </w:rPr>
        <w:t>該</w:t>
      </w:r>
      <w:r w:rsidR="00E66AAE" w:rsidRPr="00122AA7">
        <w:rPr>
          <w:rFonts w:ascii="Times New Roman" w:eastAsia="標楷體" w:hAnsi="Times New Roman" w:cs="Times New Roman" w:hint="eastAsia"/>
        </w:rPr>
        <w:t>試驗</w:t>
      </w:r>
      <w:r w:rsidR="00A1198C" w:rsidRPr="00122AA7">
        <w:rPr>
          <w:rFonts w:ascii="Times New Roman" w:eastAsia="標楷體" w:hAnsi="Times New Roman" w:cs="Times New Roman" w:hint="eastAsia"/>
        </w:rPr>
        <w:t>之受試者族群與用</w:t>
      </w:r>
      <w:r w:rsidR="00A1198C" w:rsidRPr="00122AA7">
        <w:rPr>
          <w:rFonts w:ascii="Times New Roman" w:eastAsia="標楷體" w:hAnsi="Times New Roman" w:cs="Times New Roman"/>
        </w:rPr>
        <w:t>法用量</w:t>
      </w:r>
      <w:r w:rsidR="00A1198C" w:rsidRPr="00122AA7">
        <w:rPr>
          <w:rFonts w:ascii="Times New Roman" w:eastAsia="標楷體" w:hAnsi="Times New Roman" w:cs="Times New Roman" w:hint="eastAsia"/>
        </w:rPr>
        <w:t>不限於與</w:t>
      </w:r>
      <w:r w:rsidR="00A1198C" w:rsidRPr="00122AA7">
        <w:rPr>
          <w:rFonts w:ascii="Times New Roman" w:eastAsia="標楷體" w:hAnsi="Times New Roman" w:cs="Times New Roman" w:hint="eastAsia"/>
        </w:rPr>
        <w:t>BSE</w:t>
      </w:r>
      <w:r w:rsidR="00A1198C" w:rsidRPr="00122AA7">
        <w:rPr>
          <w:rFonts w:ascii="Times New Roman" w:eastAsia="標楷體" w:hAnsi="Times New Roman" w:cs="Times New Roman" w:hint="eastAsia"/>
        </w:rPr>
        <w:t>欲宣稱之適應症及建議用</w:t>
      </w:r>
      <w:r w:rsidR="00A1198C" w:rsidRPr="00122AA7">
        <w:rPr>
          <w:rFonts w:ascii="Times New Roman" w:eastAsia="標楷體" w:hAnsi="Times New Roman" w:cs="Times New Roman"/>
        </w:rPr>
        <w:t>法用量</w:t>
      </w:r>
      <w:r w:rsidR="00A1198C" w:rsidRPr="00122AA7">
        <w:rPr>
          <w:rFonts w:ascii="Times New Roman" w:eastAsia="標楷體" w:hAnsi="Times New Roman" w:cs="Times New Roman" w:hint="eastAsia"/>
        </w:rPr>
        <w:t>相同</w:t>
      </w:r>
      <w:r w:rsidR="00A1198C" w:rsidRPr="00122AA7">
        <w:rPr>
          <w:rFonts w:ascii="新細明體" w:eastAsia="新細明體" w:hAnsi="新細明體" w:cs="Times New Roman" w:hint="eastAsia"/>
        </w:rPr>
        <w:t>；</w:t>
      </w:r>
      <w:r w:rsidR="00A1198C" w:rsidRPr="00122AA7">
        <w:rPr>
          <w:rFonts w:ascii="Times New Roman" w:eastAsia="標楷體" w:hAnsi="Times New Roman" w:cs="Times New Roman"/>
        </w:rPr>
        <w:t>該</w:t>
      </w:r>
      <w:r w:rsidR="00A1198C" w:rsidRPr="00122AA7">
        <w:rPr>
          <w:rFonts w:ascii="Times New Roman" w:eastAsia="標楷體" w:hAnsi="Times New Roman" w:cs="Times New Roman" w:hint="eastAsia"/>
        </w:rPr>
        <w:t>試驗之執行廠商若為其他國家</w:t>
      </w:r>
      <w:r w:rsidR="004307DD" w:rsidRPr="00122AA7">
        <w:rPr>
          <w:rFonts w:ascii="Times New Roman" w:eastAsia="標楷體" w:hAnsi="Times New Roman" w:cs="Times New Roman" w:hint="eastAsia"/>
        </w:rPr>
        <w:t>(</w:t>
      </w:r>
      <w:r w:rsidR="004307DD" w:rsidRPr="00122AA7">
        <w:rPr>
          <w:rFonts w:ascii="Times New Roman" w:eastAsia="標楷體" w:hAnsi="Times New Roman" w:cs="Times New Roman" w:hint="eastAsia"/>
        </w:rPr>
        <w:t>例如日本</w:t>
      </w:r>
      <w:r w:rsidR="004307DD" w:rsidRPr="00122AA7">
        <w:rPr>
          <w:rFonts w:ascii="Times New Roman" w:eastAsia="標楷體" w:hAnsi="Times New Roman" w:cs="Times New Roman" w:hint="eastAsia"/>
        </w:rPr>
        <w:t>)</w:t>
      </w:r>
      <w:r w:rsidR="00A1198C" w:rsidRPr="00122AA7">
        <w:rPr>
          <w:rFonts w:ascii="Times New Roman" w:eastAsia="標楷體" w:hAnsi="Times New Roman" w:cs="Times New Roman" w:hint="eastAsia"/>
        </w:rPr>
        <w:t>之</w:t>
      </w:r>
      <w:r w:rsidR="004307DD" w:rsidRPr="00122AA7">
        <w:rPr>
          <w:rFonts w:ascii="Times New Roman" w:eastAsia="標楷體" w:hAnsi="Times New Roman" w:cs="Times New Roman" w:hint="eastAsia"/>
        </w:rPr>
        <w:t>合作廠商</w:t>
      </w:r>
      <w:r w:rsidR="004307DD" w:rsidRPr="00122AA7">
        <w:rPr>
          <w:rFonts w:ascii="新細明體" w:eastAsia="新細明體" w:hAnsi="新細明體" w:cs="Times New Roman" w:hint="eastAsia"/>
        </w:rPr>
        <w:t>，</w:t>
      </w:r>
      <w:r w:rsidR="004307DD" w:rsidRPr="00122AA7">
        <w:rPr>
          <w:rFonts w:ascii="Times New Roman" w:eastAsia="標楷體" w:hAnsi="Times New Roman" w:cs="Times New Roman" w:hint="eastAsia"/>
        </w:rPr>
        <w:t>亦請提供</w:t>
      </w:r>
      <w:r w:rsidR="004307DD" w:rsidRPr="00122AA7">
        <w:rPr>
          <w:rFonts w:ascii="Times New Roman" w:eastAsia="標楷體" w:hAnsi="Times New Roman" w:cs="Times New Roman"/>
        </w:rPr>
        <w:t>該</w:t>
      </w:r>
      <w:r w:rsidR="004307DD" w:rsidRPr="00122AA7">
        <w:rPr>
          <w:rFonts w:ascii="Times New Roman" w:eastAsia="標楷體" w:hAnsi="Times New Roman" w:cs="Times New Roman" w:hint="eastAsia"/>
        </w:rPr>
        <w:t>試驗之計畫書摘要</w:t>
      </w:r>
      <w:r w:rsidR="004307DD" w:rsidRPr="00122AA7">
        <w:rPr>
          <w:rFonts w:ascii="新細明體" w:eastAsia="新細明體" w:hAnsi="新細明體" w:cs="Times New Roman" w:hint="eastAsia"/>
        </w:rPr>
        <w:t>。</w:t>
      </w:r>
    </w:p>
    <w:p w:rsidR="001F6045" w:rsidRPr="00122AA7" w:rsidRDefault="002562E3" w:rsidP="00BE4F2F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 w:hint="eastAsia"/>
        </w:rPr>
        <w:t>Module 2</w:t>
      </w:r>
      <w:r w:rsidR="00BE4F2F" w:rsidRPr="00122AA7">
        <w:rPr>
          <w:rFonts w:ascii="Times New Roman" w:eastAsia="標楷體" w:hAnsi="Times New Roman" w:cs="Times New Roman" w:hint="eastAsia"/>
        </w:rPr>
        <w:t>或</w:t>
      </w:r>
      <w:r w:rsidR="00BE4F2F" w:rsidRPr="00122AA7">
        <w:rPr>
          <w:rFonts w:ascii="Times New Roman" w:eastAsia="標楷體" w:hAnsi="Times New Roman" w:cs="Times New Roman"/>
        </w:rPr>
        <w:t>Investigator Brochure (IB)</w:t>
      </w:r>
      <w:r w:rsidR="00BE4F2F" w:rsidRPr="00122AA7">
        <w:rPr>
          <w:rFonts w:ascii="Times New Roman" w:eastAsia="標楷體" w:hAnsi="Times New Roman" w:cs="Times New Roman" w:hint="eastAsia"/>
        </w:rPr>
        <w:t>。</w:t>
      </w:r>
    </w:p>
    <w:p w:rsidR="008F3FBB" w:rsidRPr="00122AA7" w:rsidRDefault="0086375A" w:rsidP="00BE4F2F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 w:hint="eastAsia"/>
        </w:rPr>
        <w:lastRenderedPageBreak/>
        <w:t>以上</w:t>
      </w:r>
      <w:r w:rsidR="00A05E63" w:rsidRPr="00122AA7">
        <w:rPr>
          <w:rFonts w:ascii="Times New Roman" w:eastAsia="標楷體" w:hAnsi="Times New Roman" w:cs="Times New Roman" w:hint="eastAsia"/>
        </w:rPr>
        <w:t>4</w:t>
      </w:r>
      <w:r w:rsidR="00A05E63" w:rsidRPr="00122AA7">
        <w:rPr>
          <w:rFonts w:ascii="新細明體" w:eastAsia="新細明體" w:hAnsi="新細明體" w:cs="Times New Roman" w:hint="eastAsia"/>
        </w:rPr>
        <w:t>，</w:t>
      </w:r>
      <w:r w:rsidR="00A05E63" w:rsidRPr="00122AA7">
        <w:rPr>
          <w:rFonts w:ascii="Times New Roman" w:eastAsia="標楷體" w:hAnsi="Times New Roman" w:cs="Times New Roman" w:hint="eastAsia"/>
        </w:rPr>
        <w:t>5</w:t>
      </w:r>
      <w:r w:rsidRPr="00122AA7">
        <w:rPr>
          <w:rFonts w:ascii="Times New Roman" w:eastAsia="標楷體" w:hAnsi="Times New Roman" w:cs="Times New Roman" w:hint="eastAsia"/>
        </w:rPr>
        <w:t>之試驗清單請以下列表格填寫</w:t>
      </w:r>
      <w:r w:rsidR="008F3FBB" w:rsidRPr="00122AA7">
        <w:rPr>
          <w:rFonts w:ascii="Times New Roman" w:eastAsia="標楷體" w:hAnsi="Times New Roman" w:cs="Times New Roman" w:hint="eastAsia"/>
        </w:rPr>
        <w:t>:</w:t>
      </w:r>
    </w:p>
    <w:p w:rsidR="004E68D3" w:rsidRPr="00122AA7" w:rsidRDefault="004E68D3" w:rsidP="00A05E63">
      <w:pPr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 w:hint="eastAsia"/>
        </w:rPr>
        <w:t xml:space="preserve">       </w:t>
      </w:r>
    </w:p>
    <w:p w:rsidR="004E68D3" w:rsidRPr="00122AA7" w:rsidRDefault="0086375A" w:rsidP="004E68D3">
      <w:pPr>
        <w:ind w:left="840"/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 w:hint="eastAsia"/>
        </w:rPr>
        <w:t xml:space="preserve">Table A: </w:t>
      </w:r>
      <w:r w:rsidR="00917177" w:rsidRPr="00122AA7">
        <w:rPr>
          <w:rFonts w:ascii="Times New Roman" w:eastAsia="標楷體" w:hAnsi="Times New Roman" w:cs="Times New Roman" w:hint="eastAsia"/>
        </w:rPr>
        <w:t>Lists of Clinical Trials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1318"/>
        <w:gridCol w:w="644"/>
        <w:gridCol w:w="1417"/>
        <w:gridCol w:w="1559"/>
        <w:gridCol w:w="1479"/>
        <w:gridCol w:w="1265"/>
      </w:tblGrid>
      <w:tr w:rsidR="00122AA7" w:rsidRPr="00122AA7" w:rsidTr="00A05E63">
        <w:tc>
          <w:tcPr>
            <w:tcW w:w="1318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22AA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Clinical Trial ID</w:t>
            </w:r>
          </w:p>
        </w:tc>
        <w:tc>
          <w:tcPr>
            <w:tcW w:w="644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22AA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Phase</w:t>
            </w:r>
          </w:p>
        </w:tc>
        <w:tc>
          <w:tcPr>
            <w:tcW w:w="1417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22AA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Target Population</w:t>
            </w:r>
          </w:p>
        </w:tc>
        <w:tc>
          <w:tcPr>
            <w:tcW w:w="1559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22AA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Treatment Groups &amp; Dosage Regimens</w:t>
            </w:r>
          </w:p>
        </w:tc>
        <w:tc>
          <w:tcPr>
            <w:tcW w:w="1479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22AA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Number of Overall Subjects</w:t>
            </w:r>
          </w:p>
        </w:tc>
        <w:tc>
          <w:tcPr>
            <w:tcW w:w="1265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22AA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Number of East Asian Subjects</w:t>
            </w:r>
          </w:p>
        </w:tc>
      </w:tr>
      <w:tr w:rsidR="00122AA7" w:rsidRPr="00122AA7" w:rsidTr="00A05E63">
        <w:tc>
          <w:tcPr>
            <w:tcW w:w="1318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22AA7" w:rsidRPr="00122AA7" w:rsidTr="00A05E63">
        <w:tc>
          <w:tcPr>
            <w:tcW w:w="1318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22AA7" w:rsidRPr="00122AA7" w:rsidTr="00A05E63">
        <w:tc>
          <w:tcPr>
            <w:tcW w:w="1318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22AA7" w:rsidRPr="00122AA7" w:rsidTr="00A05E63">
        <w:tc>
          <w:tcPr>
            <w:tcW w:w="1318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22AA7" w:rsidRPr="00122AA7" w:rsidTr="00A05E63">
        <w:tc>
          <w:tcPr>
            <w:tcW w:w="1318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22AA7" w:rsidRPr="00122AA7" w:rsidTr="00A05E63">
        <w:tc>
          <w:tcPr>
            <w:tcW w:w="1318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A05E63" w:rsidRPr="00122AA7" w:rsidTr="00A05E63">
        <w:tc>
          <w:tcPr>
            <w:tcW w:w="1318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</w:tcPr>
          <w:p w:rsidR="00A05E63" w:rsidRPr="00122AA7" w:rsidRDefault="00A05E63" w:rsidP="004E68D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:rsidR="0086375A" w:rsidRPr="00122AA7" w:rsidRDefault="0086375A" w:rsidP="004E68D3">
      <w:pPr>
        <w:ind w:left="840"/>
        <w:rPr>
          <w:rFonts w:ascii="Times New Roman" w:eastAsia="標楷體" w:hAnsi="Times New Roman" w:cs="Times New Roman"/>
        </w:rPr>
      </w:pPr>
    </w:p>
    <w:p w:rsidR="004E68D3" w:rsidRPr="00122AA7" w:rsidRDefault="004E68D3" w:rsidP="00836430">
      <w:pPr>
        <w:rPr>
          <w:rFonts w:ascii="Times New Roman" w:eastAsia="標楷體" w:hAnsi="Times New Roman" w:cs="Times New Roman"/>
        </w:rPr>
      </w:pPr>
    </w:p>
    <w:p w:rsidR="001F6045" w:rsidRPr="00122AA7" w:rsidRDefault="00001A54" w:rsidP="00001A54">
      <w:pPr>
        <w:jc w:val="both"/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 w:hint="eastAsia"/>
        </w:rPr>
        <w:t>三</w:t>
      </w:r>
      <w:r w:rsidRPr="00122AA7">
        <w:rPr>
          <w:rFonts w:ascii="新細明體" w:eastAsia="新細明體" w:hAnsi="新細明體" w:cs="Times New Roman" w:hint="eastAsia"/>
        </w:rPr>
        <w:t>、</w:t>
      </w:r>
      <w:r w:rsidR="001F6045" w:rsidRPr="00122AA7">
        <w:rPr>
          <w:rFonts w:ascii="Times New Roman" w:eastAsia="標楷體" w:hAnsi="Times New Roman" w:cs="Times New Roman"/>
        </w:rPr>
        <w:t>銜接性試驗評估</w:t>
      </w:r>
      <w:r w:rsidR="001F6045" w:rsidRPr="00122AA7">
        <w:rPr>
          <w:rFonts w:ascii="Times New Roman" w:eastAsia="標楷體" w:hAnsi="Times New Roman" w:cs="Times New Roman" w:hint="eastAsia"/>
        </w:rPr>
        <w:t>所須之技術性資料</w:t>
      </w:r>
    </w:p>
    <w:p w:rsidR="00913F20" w:rsidRPr="00122AA7" w:rsidRDefault="00913F20" w:rsidP="00622E88">
      <w:pPr>
        <w:pStyle w:val="a3"/>
        <w:numPr>
          <w:ilvl w:val="0"/>
          <w:numId w:val="20"/>
        </w:numPr>
        <w:ind w:leftChars="0"/>
        <w:jc w:val="both"/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 w:hint="eastAsia"/>
        </w:rPr>
        <w:t>BSE</w:t>
      </w:r>
      <w:r w:rsidR="00242F58" w:rsidRPr="00122AA7">
        <w:rPr>
          <w:rFonts w:ascii="Times New Roman" w:eastAsia="標楷體" w:hAnsi="Times New Roman" w:cs="Times New Roman" w:hint="eastAsia"/>
        </w:rPr>
        <w:t xml:space="preserve"> </w:t>
      </w:r>
      <w:r w:rsidR="00FC32D3" w:rsidRPr="00122AA7">
        <w:rPr>
          <w:rFonts w:ascii="Times New Roman" w:eastAsia="標楷體" w:hAnsi="Times New Roman" w:cs="Times New Roman" w:hint="eastAsia"/>
        </w:rPr>
        <w:t>(bridging study evaluation)</w:t>
      </w:r>
      <w:r w:rsidR="001774D8" w:rsidRPr="00122AA7">
        <w:rPr>
          <w:rFonts w:ascii="Times New Roman" w:eastAsia="標楷體" w:hAnsi="Times New Roman" w:cs="Times New Roman" w:hint="eastAsia"/>
        </w:rPr>
        <w:t xml:space="preserve"> expert report</w:t>
      </w:r>
      <w:r w:rsidRPr="00122AA7">
        <w:rPr>
          <w:rFonts w:ascii="Times New Roman" w:eastAsia="標楷體" w:hAnsi="Times New Roman" w:cs="Times New Roman" w:hint="eastAsia"/>
        </w:rPr>
        <w:t>，內容應包含</w:t>
      </w:r>
      <w:r w:rsidR="001774D8" w:rsidRPr="00122AA7">
        <w:rPr>
          <w:rFonts w:ascii="Times New Roman" w:eastAsia="標楷體" w:hAnsi="Times New Roman" w:cs="Times New Roman" w:hint="eastAsia"/>
        </w:rPr>
        <w:t>：</w:t>
      </w:r>
    </w:p>
    <w:p w:rsidR="00913F20" w:rsidRPr="00122AA7" w:rsidRDefault="00913F20" w:rsidP="00913F20">
      <w:pPr>
        <w:pStyle w:val="a3"/>
        <w:numPr>
          <w:ilvl w:val="0"/>
          <w:numId w:val="15"/>
        </w:numPr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 w:rsidRPr="00122AA7">
        <w:rPr>
          <w:rFonts w:ascii="Times New Roman" w:eastAsia="標楷體" w:hAnsi="Times New Roman" w:cs="Times New Roman" w:hint="eastAsia"/>
        </w:rPr>
        <w:t>藥動部分</w:t>
      </w:r>
      <w:proofErr w:type="gramEnd"/>
      <w:r w:rsidRPr="00122AA7">
        <w:rPr>
          <w:rFonts w:ascii="Times New Roman" w:eastAsia="標楷體" w:hAnsi="Times New Roman" w:cs="Times New Roman" w:hint="eastAsia"/>
        </w:rPr>
        <w:t>-</w:t>
      </w:r>
      <w:r w:rsidRPr="00122AA7">
        <w:rPr>
          <w:rFonts w:ascii="Times New Roman" w:eastAsia="標楷體" w:hAnsi="Times New Roman" w:cs="Times New Roman" w:hint="eastAsia"/>
        </w:rPr>
        <w:t>東亞</w:t>
      </w:r>
      <w:proofErr w:type="gramStart"/>
      <w:r w:rsidRPr="00122AA7">
        <w:rPr>
          <w:rFonts w:ascii="Times New Roman" w:eastAsia="標楷體" w:hAnsi="Times New Roman" w:cs="Times New Roman" w:hint="eastAsia"/>
        </w:rPr>
        <w:t>族群藥動試驗</w:t>
      </w:r>
      <w:proofErr w:type="gramEnd"/>
      <w:r w:rsidRPr="00122AA7">
        <w:rPr>
          <w:rFonts w:ascii="Times New Roman" w:eastAsia="標楷體" w:hAnsi="Times New Roman" w:cs="Times New Roman" w:hint="eastAsia"/>
        </w:rPr>
        <w:t>或</w:t>
      </w:r>
      <w:proofErr w:type="gramStart"/>
      <w:r w:rsidRPr="00122AA7">
        <w:rPr>
          <w:rFonts w:ascii="Times New Roman" w:eastAsia="標楷體" w:hAnsi="Times New Roman" w:cs="Times New Roman" w:hint="eastAsia"/>
        </w:rPr>
        <w:t>族群藥動</w:t>
      </w:r>
      <w:proofErr w:type="gramEnd"/>
      <w:r w:rsidRPr="00122AA7">
        <w:rPr>
          <w:rFonts w:ascii="Times New Roman" w:eastAsia="標楷體" w:hAnsi="Times New Roman" w:cs="Times New Roman" w:hint="eastAsia"/>
        </w:rPr>
        <w:t>(</w:t>
      </w:r>
      <w:r w:rsidRPr="00122AA7">
        <w:rPr>
          <w:rFonts w:ascii="Times New Roman" w:eastAsia="標楷體" w:hAnsi="Times New Roman" w:cs="Times New Roman" w:hint="eastAsia"/>
        </w:rPr>
        <w:t>或</w:t>
      </w:r>
      <w:proofErr w:type="gramStart"/>
      <w:r w:rsidRPr="00122AA7">
        <w:rPr>
          <w:rFonts w:ascii="Times New Roman" w:eastAsia="標楷體" w:hAnsi="Times New Roman" w:cs="Times New Roman" w:hint="eastAsia"/>
        </w:rPr>
        <w:t>族群藥動</w:t>
      </w:r>
      <w:proofErr w:type="gramEnd"/>
      <w:r w:rsidRPr="00122AA7">
        <w:rPr>
          <w:rFonts w:ascii="Times New Roman" w:eastAsia="標楷體" w:hAnsi="Times New Roman" w:cs="Times New Roman" w:hint="eastAsia"/>
        </w:rPr>
        <w:t>/</w:t>
      </w:r>
      <w:r w:rsidRPr="00122AA7">
        <w:rPr>
          <w:rFonts w:ascii="Times New Roman" w:eastAsia="標楷體" w:hAnsi="Times New Roman" w:cs="Times New Roman" w:hint="eastAsia"/>
        </w:rPr>
        <w:t>藥效</w:t>
      </w:r>
      <w:r w:rsidRPr="00122AA7">
        <w:rPr>
          <w:rFonts w:ascii="Times New Roman" w:eastAsia="標楷體" w:hAnsi="Times New Roman" w:cs="Times New Roman" w:hint="eastAsia"/>
        </w:rPr>
        <w:t>)</w:t>
      </w:r>
      <w:r w:rsidR="0041302D" w:rsidRPr="00122AA7">
        <w:rPr>
          <w:rFonts w:ascii="Times New Roman" w:eastAsia="標楷體" w:hAnsi="Times New Roman" w:cs="Times New Roman" w:hint="eastAsia"/>
        </w:rPr>
        <w:t>分析之試驗清單，及東西方族群</w:t>
      </w:r>
      <w:proofErr w:type="gramStart"/>
      <w:r w:rsidR="0041302D" w:rsidRPr="00122AA7">
        <w:rPr>
          <w:rFonts w:ascii="Times New Roman" w:eastAsia="標楷體" w:hAnsi="Times New Roman" w:cs="Times New Roman" w:hint="eastAsia"/>
        </w:rPr>
        <w:t>之藥動</w:t>
      </w:r>
      <w:proofErr w:type="gramEnd"/>
      <w:r w:rsidRPr="00122AA7">
        <w:rPr>
          <w:rFonts w:ascii="Times New Roman" w:eastAsia="標楷體" w:hAnsi="Times New Roman" w:cs="Times New Roman" w:hint="eastAsia"/>
        </w:rPr>
        <w:t>/</w:t>
      </w:r>
      <w:r w:rsidRPr="00122AA7">
        <w:rPr>
          <w:rFonts w:ascii="Times New Roman" w:eastAsia="標楷體" w:hAnsi="Times New Roman" w:cs="Times New Roman" w:hint="eastAsia"/>
        </w:rPr>
        <w:t>藥效比對資料。</w:t>
      </w:r>
    </w:p>
    <w:p w:rsidR="00FC32D3" w:rsidRPr="00122AA7" w:rsidRDefault="00913F20" w:rsidP="00FC32D3">
      <w:pPr>
        <w:pStyle w:val="a3"/>
        <w:numPr>
          <w:ilvl w:val="0"/>
          <w:numId w:val="15"/>
        </w:numPr>
        <w:ind w:leftChars="0"/>
        <w:jc w:val="both"/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/>
        </w:rPr>
        <w:t>臨床部分</w:t>
      </w:r>
    </w:p>
    <w:p w:rsidR="00D6207E" w:rsidRPr="00122AA7" w:rsidRDefault="00913F20" w:rsidP="00FC32D3">
      <w:pPr>
        <w:pStyle w:val="a3"/>
        <w:numPr>
          <w:ilvl w:val="0"/>
          <w:numId w:val="19"/>
        </w:numPr>
        <w:ind w:leftChars="0"/>
        <w:jc w:val="both"/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/>
        </w:rPr>
        <w:t>若無法提供</w:t>
      </w:r>
      <w:r w:rsidRPr="00122AA7">
        <w:rPr>
          <w:rFonts w:ascii="Times New Roman" w:eastAsia="標楷體" w:hAnsi="Times New Roman" w:cs="Times New Roman"/>
        </w:rPr>
        <w:t>expert report</w:t>
      </w:r>
      <w:r w:rsidRPr="00122AA7">
        <w:rPr>
          <w:rFonts w:ascii="Times New Roman" w:eastAsia="標楷體" w:hAnsi="Times New Roman" w:cs="Times New Roman"/>
        </w:rPr>
        <w:t>，可以</w:t>
      </w:r>
      <w:r w:rsidR="007C626F" w:rsidRPr="00122AA7">
        <w:rPr>
          <w:rFonts w:ascii="Times New Roman" w:eastAsia="標楷體" w:hAnsi="Times New Roman" w:cs="Times New Roman"/>
        </w:rPr>
        <w:t>Module 2.7.3</w:t>
      </w:r>
      <w:r w:rsidR="007C626F" w:rsidRPr="00122AA7">
        <w:rPr>
          <w:rFonts w:ascii="Times New Roman" w:eastAsia="標楷體" w:hAnsi="Times New Roman" w:cs="Times New Roman"/>
        </w:rPr>
        <w:t>及</w:t>
      </w:r>
      <w:r w:rsidR="007C626F" w:rsidRPr="00122AA7">
        <w:rPr>
          <w:rFonts w:ascii="Times New Roman" w:eastAsia="標楷體" w:hAnsi="Times New Roman" w:cs="Times New Roman"/>
        </w:rPr>
        <w:t>2.7.4</w:t>
      </w:r>
      <w:r w:rsidRPr="00122AA7">
        <w:rPr>
          <w:rFonts w:ascii="Times New Roman" w:eastAsia="標楷體" w:hAnsi="Times New Roman" w:cs="Times New Roman"/>
        </w:rPr>
        <w:t>代替</w:t>
      </w:r>
      <w:r w:rsidR="007C626F" w:rsidRPr="00122AA7">
        <w:rPr>
          <w:rFonts w:ascii="Times New Roman" w:eastAsia="標楷體" w:hAnsi="Times New Roman" w:cs="Times New Roman"/>
        </w:rPr>
        <w:t>，必要時須提供所有</w:t>
      </w:r>
      <w:r w:rsidR="007C626F" w:rsidRPr="00122AA7">
        <w:rPr>
          <w:rFonts w:ascii="Times New Roman" w:eastAsia="標楷體" w:hAnsi="Times New Roman" w:cs="Times New Roman"/>
        </w:rPr>
        <w:t>Phase II</w:t>
      </w:r>
      <w:r w:rsidR="007C626F" w:rsidRPr="00122AA7">
        <w:rPr>
          <w:rFonts w:ascii="Times New Roman" w:eastAsia="標楷體" w:hAnsi="Times New Roman" w:cs="Times New Roman"/>
        </w:rPr>
        <w:t>及</w:t>
      </w:r>
      <w:r w:rsidR="007C626F" w:rsidRPr="00122AA7">
        <w:rPr>
          <w:rFonts w:ascii="Times New Roman" w:eastAsia="標楷體" w:hAnsi="Times New Roman" w:cs="Times New Roman"/>
        </w:rPr>
        <w:t>Phase III trials</w:t>
      </w:r>
      <w:r w:rsidR="007C626F" w:rsidRPr="00122AA7">
        <w:rPr>
          <w:rFonts w:ascii="Times New Roman" w:eastAsia="標楷體" w:hAnsi="Times New Roman" w:cs="Times New Roman"/>
        </w:rPr>
        <w:t>之</w:t>
      </w:r>
      <w:r w:rsidR="00726CA1" w:rsidRPr="00122AA7">
        <w:rPr>
          <w:rFonts w:ascii="Times New Roman" w:eastAsia="標楷體" w:hAnsi="Times New Roman" w:cs="Times New Roman"/>
        </w:rPr>
        <w:t>complete study reports</w:t>
      </w:r>
      <w:r w:rsidR="00726CA1" w:rsidRPr="00122AA7">
        <w:rPr>
          <w:rFonts w:ascii="Times New Roman" w:eastAsia="標楷體" w:hAnsi="Times New Roman" w:cs="Times New Roman"/>
        </w:rPr>
        <w:t>。所提供之資料需足以代表</w:t>
      </w:r>
      <w:r w:rsidR="007C626F" w:rsidRPr="00122AA7">
        <w:rPr>
          <w:rFonts w:ascii="Times New Roman" w:eastAsia="標楷體" w:hAnsi="Times New Roman" w:cs="Times New Roman"/>
        </w:rPr>
        <w:t>ICH E5</w:t>
      </w:r>
      <w:r w:rsidR="007C626F" w:rsidRPr="00122AA7">
        <w:rPr>
          <w:rFonts w:ascii="Times New Roman" w:eastAsia="標楷體" w:hAnsi="Times New Roman" w:cs="Times New Roman"/>
        </w:rPr>
        <w:t>所稱之</w:t>
      </w:r>
      <w:r w:rsidR="007C626F" w:rsidRPr="00122AA7">
        <w:rPr>
          <w:rFonts w:ascii="Times New Roman" w:eastAsia="標楷體" w:hAnsi="Times New Roman" w:cs="Times New Roman"/>
        </w:rPr>
        <w:t>complete clinical data package (CCDP)</w:t>
      </w:r>
      <w:r w:rsidR="007C626F" w:rsidRPr="00122AA7">
        <w:rPr>
          <w:rFonts w:ascii="Times New Roman" w:eastAsia="標楷體" w:hAnsi="Times New Roman" w:cs="Times New Roman"/>
        </w:rPr>
        <w:t>。</w:t>
      </w:r>
    </w:p>
    <w:p w:rsidR="00D6207E" w:rsidRPr="00122AA7" w:rsidRDefault="00913F20" w:rsidP="00BE4F2F">
      <w:pPr>
        <w:pStyle w:val="a3"/>
        <w:numPr>
          <w:ilvl w:val="0"/>
          <w:numId w:val="19"/>
        </w:numPr>
        <w:ind w:leftChars="0"/>
        <w:jc w:val="both"/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/>
        </w:rPr>
        <w:t>東亞族群之臨床資料。該資料可為東亞族群</w:t>
      </w:r>
      <w:r w:rsidRPr="00122AA7">
        <w:rPr>
          <w:rFonts w:ascii="Times New Roman" w:eastAsia="標楷體" w:hAnsi="Times New Roman" w:cs="Times New Roman"/>
        </w:rPr>
        <w:t>phase II dose-finding studies</w:t>
      </w:r>
      <w:r w:rsidR="008E59E4" w:rsidRPr="00122AA7">
        <w:rPr>
          <w:rFonts w:ascii="Times New Roman" w:eastAsia="標楷體" w:hAnsi="Times New Roman" w:cs="Times New Roman"/>
        </w:rPr>
        <w:t>，</w:t>
      </w:r>
      <w:r w:rsidRPr="00122AA7">
        <w:rPr>
          <w:rFonts w:ascii="Times New Roman" w:eastAsia="標楷體" w:hAnsi="Times New Roman" w:cs="Times New Roman"/>
        </w:rPr>
        <w:t>東亞族群</w:t>
      </w:r>
      <w:r w:rsidRPr="00122AA7">
        <w:rPr>
          <w:rFonts w:ascii="Times New Roman" w:eastAsia="標楷體" w:hAnsi="Times New Roman" w:cs="Times New Roman"/>
        </w:rPr>
        <w:t>bridging studies</w:t>
      </w:r>
      <w:r w:rsidR="008E59E4" w:rsidRPr="00122AA7">
        <w:rPr>
          <w:rFonts w:ascii="Times New Roman" w:eastAsia="標楷體" w:hAnsi="Times New Roman" w:cs="Times New Roman"/>
        </w:rPr>
        <w:t>，</w:t>
      </w:r>
      <w:r w:rsidRPr="00122AA7">
        <w:rPr>
          <w:rFonts w:ascii="Times New Roman" w:eastAsia="標楷體" w:hAnsi="Times New Roman" w:cs="Times New Roman"/>
        </w:rPr>
        <w:t>東亞族群</w:t>
      </w:r>
      <w:r w:rsidR="001774D8" w:rsidRPr="00122AA7">
        <w:rPr>
          <w:rFonts w:ascii="Times New Roman" w:eastAsia="標楷體" w:hAnsi="Times New Roman" w:cs="Times New Roman"/>
        </w:rPr>
        <w:t>phase III studies</w:t>
      </w:r>
      <w:r w:rsidR="008E59E4" w:rsidRPr="00122AA7">
        <w:rPr>
          <w:rFonts w:ascii="Times New Roman" w:eastAsia="標楷體" w:hAnsi="Times New Roman" w:cs="Times New Roman"/>
        </w:rPr>
        <w:t>，</w:t>
      </w:r>
      <w:r w:rsidRPr="00122AA7">
        <w:rPr>
          <w:rFonts w:ascii="Times New Roman" w:eastAsia="標楷體" w:hAnsi="Times New Roman" w:cs="Times New Roman"/>
        </w:rPr>
        <w:t>及</w:t>
      </w:r>
      <w:r w:rsidRPr="00122AA7">
        <w:rPr>
          <w:rFonts w:ascii="Times New Roman" w:eastAsia="標楷體" w:hAnsi="Times New Roman" w:cs="Times New Roman"/>
        </w:rPr>
        <w:t>global trials</w:t>
      </w:r>
      <w:r w:rsidRPr="00122AA7">
        <w:rPr>
          <w:rFonts w:ascii="Times New Roman" w:eastAsia="標楷體" w:hAnsi="Times New Roman" w:cs="Times New Roman"/>
        </w:rPr>
        <w:t>之東亞族群療效</w:t>
      </w:r>
      <w:proofErr w:type="gramStart"/>
      <w:r w:rsidRPr="00122AA7">
        <w:rPr>
          <w:rFonts w:ascii="Times New Roman" w:eastAsia="標楷體" w:hAnsi="Times New Roman" w:cs="Times New Roman"/>
        </w:rPr>
        <w:t>安全性次族群</w:t>
      </w:r>
      <w:proofErr w:type="gramEnd"/>
      <w:r w:rsidRPr="00122AA7">
        <w:rPr>
          <w:rFonts w:ascii="Times New Roman" w:eastAsia="標楷體" w:hAnsi="Times New Roman" w:cs="Times New Roman"/>
        </w:rPr>
        <w:t>分析</w:t>
      </w:r>
      <w:r w:rsidR="001774D8" w:rsidRPr="00122AA7">
        <w:rPr>
          <w:rFonts w:ascii="Times New Roman" w:eastAsia="標楷體" w:hAnsi="Times New Roman" w:cs="Times New Roman"/>
        </w:rPr>
        <w:t>；</w:t>
      </w:r>
      <w:r w:rsidRPr="00122AA7">
        <w:rPr>
          <w:rFonts w:ascii="Times New Roman" w:eastAsia="標楷體" w:hAnsi="Times New Roman" w:cs="Times New Roman"/>
        </w:rPr>
        <w:t>若為</w:t>
      </w:r>
      <w:r w:rsidRPr="00122AA7">
        <w:rPr>
          <w:rFonts w:ascii="Times New Roman" w:eastAsia="標楷體" w:hAnsi="Times New Roman" w:cs="Times New Roman"/>
        </w:rPr>
        <w:t>global trials</w:t>
      </w:r>
      <w:r w:rsidRPr="00122AA7">
        <w:rPr>
          <w:rFonts w:ascii="Times New Roman" w:eastAsia="標楷體" w:hAnsi="Times New Roman" w:cs="Times New Roman"/>
        </w:rPr>
        <w:t>之東亞族群次族群分析，須確保有足夠之東亞族群受試者，使其療效</w:t>
      </w:r>
      <w:proofErr w:type="gramStart"/>
      <w:r w:rsidRPr="00122AA7">
        <w:rPr>
          <w:rFonts w:ascii="Times New Roman" w:eastAsia="標楷體" w:hAnsi="Times New Roman" w:cs="Times New Roman"/>
        </w:rPr>
        <w:t>安全性次族群</w:t>
      </w:r>
      <w:proofErr w:type="gramEnd"/>
      <w:r w:rsidRPr="00122AA7">
        <w:rPr>
          <w:rFonts w:ascii="Times New Roman" w:eastAsia="標楷體" w:hAnsi="Times New Roman" w:cs="Times New Roman"/>
        </w:rPr>
        <w:t>分析結果具評估價值。</w:t>
      </w:r>
      <w:r w:rsidR="00243F68" w:rsidRPr="00122AA7">
        <w:rPr>
          <w:rFonts w:ascii="Times New Roman" w:eastAsia="標楷體" w:hAnsi="Times New Roman" w:cs="Times New Roman"/>
        </w:rPr>
        <w:t>若有其他國家</w:t>
      </w:r>
      <w:r w:rsidR="00243F68" w:rsidRPr="00122AA7">
        <w:rPr>
          <w:rFonts w:ascii="Times New Roman" w:eastAsia="標楷體" w:hAnsi="Times New Roman" w:cs="Times New Roman"/>
        </w:rPr>
        <w:t>(</w:t>
      </w:r>
      <w:r w:rsidR="00243F68" w:rsidRPr="00122AA7">
        <w:rPr>
          <w:rFonts w:ascii="Times New Roman" w:eastAsia="標楷體" w:hAnsi="Times New Roman" w:cs="Times New Roman"/>
        </w:rPr>
        <w:t>例如日本</w:t>
      </w:r>
      <w:r w:rsidR="00243F68" w:rsidRPr="00122AA7">
        <w:rPr>
          <w:rFonts w:ascii="Times New Roman" w:eastAsia="標楷體" w:hAnsi="Times New Roman" w:cs="Times New Roman"/>
        </w:rPr>
        <w:t>)</w:t>
      </w:r>
      <w:r w:rsidR="00243F68" w:rsidRPr="00122AA7">
        <w:rPr>
          <w:rFonts w:ascii="Times New Roman" w:eastAsia="標楷體" w:hAnsi="Times New Roman" w:cs="Times New Roman"/>
        </w:rPr>
        <w:t>之合作廠商有東亞族群之臨床資料，亦請提供其結果。</w:t>
      </w:r>
    </w:p>
    <w:p w:rsidR="0058281B" w:rsidRPr="00122AA7" w:rsidRDefault="0058281B" w:rsidP="00622E88">
      <w:pPr>
        <w:pStyle w:val="a3"/>
        <w:numPr>
          <w:ilvl w:val="0"/>
          <w:numId w:val="20"/>
        </w:numPr>
        <w:ind w:leftChars="0"/>
        <w:jc w:val="both"/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 w:hint="eastAsia"/>
        </w:rPr>
        <w:t>請參考</w:t>
      </w:r>
      <w:r w:rsidRPr="00122AA7">
        <w:rPr>
          <w:rFonts w:ascii="Times New Roman" w:eastAsia="標楷體" w:hAnsi="Times New Roman" w:cs="Times New Roman" w:hint="eastAsia"/>
        </w:rPr>
        <w:t>98.07.09</w:t>
      </w:r>
      <w:proofErr w:type="gramStart"/>
      <w:r w:rsidRPr="00122AA7">
        <w:rPr>
          <w:rFonts w:ascii="Times New Roman" w:eastAsia="標楷體" w:hAnsi="Times New Roman" w:cs="Times New Roman" w:hint="eastAsia"/>
        </w:rPr>
        <w:t>衛署藥字</w:t>
      </w:r>
      <w:proofErr w:type="gramEnd"/>
      <w:r w:rsidRPr="00122AA7">
        <w:rPr>
          <w:rFonts w:ascii="Times New Roman" w:eastAsia="標楷體" w:hAnsi="Times New Roman" w:cs="Times New Roman" w:hint="eastAsia"/>
        </w:rPr>
        <w:t>第</w:t>
      </w:r>
      <w:r w:rsidRPr="00122AA7">
        <w:rPr>
          <w:rFonts w:ascii="Times New Roman" w:eastAsia="標楷體" w:hAnsi="Times New Roman" w:cs="Times New Roman" w:hint="eastAsia"/>
        </w:rPr>
        <w:t>0980325016</w:t>
      </w:r>
      <w:r w:rsidRPr="00122AA7">
        <w:rPr>
          <w:rFonts w:ascii="Times New Roman" w:eastAsia="標楷體" w:hAnsi="Times New Roman" w:cs="Times New Roman" w:hint="eastAsia"/>
        </w:rPr>
        <w:t>號公告</w:t>
      </w:r>
      <w:r w:rsidRPr="00122AA7">
        <w:rPr>
          <w:rFonts w:ascii="新細明體" w:eastAsia="新細明體" w:hAnsi="新細明體" w:cs="Times New Roman" w:hint="eastAsia"/>
        </w:rPr>
        <w:t>「</w:t>
      </w:r>
      <w:r w:rsidRPr="00122AA7">
        <w:rPr>
          <w:rFonts w:ascii="Times New Roman" w:eastAsia="標楷體" w:hAnsi="Times New Roman" w:cs="Times New Roman" w:hint="eastAsia"/>
        </w:rPr>
        <w:t>銜接性試驗基準－接受國外臨床資料之族群因素考量</w:t>
      </w:r>
      <w:r w:rsidRPr="00122AA7">
        <w:rPr>
          <w:rFonts w:ascii="新細明體" w:eastAsia="新細明體" w:hAnsi="新細明體" w:cs="Times New Roman" w:hint="eastAsia"/>
        </w:rPr>
        <w:t>」</w:t>
      </w:r>
      <w:r w:rsidRPr="00122AA7">
        <w:rPr>
          <w:rFonts w:ascii="Times New Roman" w:eastAsia="標楷體" w:hAnsi="Times New Roman" w:cs="Times New Roman" w:hint="eastAsia"/>
        </w:rPr>
        <w:t>其附錄</w:t>
      </w:r>
      <w:r w:rsidRPr="00122AA7">
        <w:rPr>
          <w:rFonts w:ascii="Times New Roman" w:eastAsia="標楷體" w:hAnsi="Times New Roman" w:cs="Times New Roman" w:hint="eastAsia"/>
        </w:rPr>
        <w:t>F</w:t>
      </w:r>
      <w:r w:rsidRPr="00122AA7">
        <w:rPr>
          <w:rFonts w:ascii="Times New Roman" w:eastAsia="標楷體" w:hAnsi="Times New Roman" w:cs="Times New Roman" w:hint="eastAsia"/>
        </w:rPr>
        <w:t>、銜接試驗評估之</w:t>
      </w:r>
      <w:proofErr w:type="gramStart"/>
      <w:r w:rsidRPr="00122AA7">
        <w:rPr>
          <w:rFonts w:ascii="Times New Roman" w:eastAsia="標楷體" w:hAnsi="Times New Roman" w:cs="Times New Roman" w:hint="eastAsia"/>
        </w:rPr>
        <w:t>查檢表</w:t>
      </w:r>
      <w:proofErr w:type="gramEnd"/>
      <w:r w:rsidRPr="00122AA7">
        <w:rPr>
          <w:rFonts w:ascii="Times New Roman" w:eastAsia="標楷體" w:hAnsi="Times New Roman" w:cs="Times New Roman" w:hint="eastAsia"/>
        </w:rPr>
        <w:t>，請依</w:t>
      </w:r>
      <w:r w:rsidRPr="00122AA7">
        <w:rPr>
          <w:rFonts w:ascii="Times New Roman" w:eastAsia="標楷體" w:hAnsi="Times New Roman" w:cs="Times New Roman" w:hint="eastAsia"/>
        </w:rPr>
        <w:t>"V</w:t>
      </w:r>
      <w:r w:rsidRPr="00122AA7">
        <w:rPr>
          <w:rFonts w:ascii="Times New Roman" w:eastAsia="標楷體" w:hAnsi="Times New Roman" w:cs="Times New Roman" w:hint="eastAsia"/>
        </w:rPr>
        <w:t>自我評估項目</w:t>
      </w:r>
      <w:r w:rsidRPr="00122AA7">
        <w:rPr>
          <w:rFonts w:ascii="Times New Roman" w:eastAsia="標楷體" w:hAnsi="Times New Roman" w:cs="Times New Roman" w:hint="eastAsia"/>
        </w:rPr>
        <w:t>"</w:t>
      </w:r>
      <w:r w:rsidRPr="00122AA7">
        <w:rPr>
          <w:rFonts w:ascii="Times New Roman" w:eastAsia="標楷體" w:hAnsi="Times New Roman" w:cs="Times New Roman" w:hint="eastAsia"/>
        </w:rPr>
        <w:t>回覆下列議題，以</w:t>
      </w:r>
      <w:proofErr w:type="gramStart"/>
      <w:r w:rsidRPr="00122AA7">
        <w:rPr>
          <w:rFonts w:ascii="Times New Roman" w:eastAsia="標楷體" w:hAnsi="Times New Roman" w:cs="Times New Roman" w:hint="eastAsia"/>
        </w:rPr>
        <w:t>釐</w:t>
      </w:r>
      <w:proofErr w:type="gramEnd"/>
      <w:r w:rsidRPr="00122AA7">
        <w:rPr>
          <w:rFonts w:ascii="Times New Roman" w:eastAsia="標楷體" w:hAnsi="Times New Roman" w:cs="Times New Roman" w:hint="eastAsia"/>
        </w:rPr>
        <w:t>清</w:t>
      </w:r>
      <w:proofErr w:type="gramStart"/>
      <w:r w:rsidRPr="00122AA7">
        <w:rPr>
          <w:rFonts w:ascii="Times New Roman" w:eastAsia="標楷體" w:hAnsi="Times New Roman" w:cs="Times New Roman" w:hint="eastAsia"/>
        </w:rPr>
        <w:t>本品藥動</w:t>
      </w:r>
      <w:proofErr w:type="gramEnd"/>
      <w:r w:rsidRPr="00122AA7">
        <w:rPr>
          <w:rFonts w:ascii="Times New Roman" w:eastAsia="標楷體" w:hAnsi="Times New Roman" w:cs="Times New Roman" w:hint="eastAsia"/>
        </w:rPr>
        <w:t>、藥效、臨床特性是否易造成種族差異。</w:t>
      </w:r>
    </w:p>
    <w:p w:rsidR="0058281B" w:rsidRPr="00122AA7" w:rsidRDefault="0058281B" w:rsidP="0058281B">
      <w:pPr>
        <w:pStyle w:val="a3"/>
        <w:numPr>
          <w:ilvl w:val="0"/>
          <w:numId w:val="16"/>
        </w:numPr>
        <w:ind w:leftChars="0"/>
        <w:jc w:val="both"/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 w:hint="eastAsia"/>
        </w:rPr>
        <w:t>在臨床治療劑量下，藥品有效成分是否顯示具非線性</w:t>
      </w:r>
      <w:proofErr w:type="gramStart"/>
      <w:r w:rsidRPr="00122AA7">
        <w:rPr>
          <w:rFonts w:ascii="Times New Roman" w:eastAsia="標楷體" w:hAnsi="Times New Roman" w:cs="Times New Roman" w:hint="eastAsia"/>
        </w:rPr>
        <w:t>藥動學</w:t>
      </w:r>
      <w:proofErr w:type="gramEnd"/>
      <w:r w:rsidRPr="00122AA7">
        <w:rPr>
          <w:rFonts w:ascii="Times New Roman" w:eastAsia="標楷體" w:hAnsi="Times New Roman" w:cs="Times New Roman" w:hint="eastAsia"/>
        </w:rPr>
        <w:t>性質者</w:t>
      </w:r>
      <w:r w:rsidR="001774D8" w:rsidRPr="00122AA7">
        <w:rPr>
          <w:rFonts w:ascii="Times New Roman" w:eastAsia="標楷體" w:hAnsi="Times New Roman" w:cs="Times New Roman" w:hint="eastAsia"/>
        </w:rPr>
        <w:t>？</w:t>
      </w:r>
    </w:p>
    <w:p w:rsidR="0058281B" w:rsidRPr="00122AA7" w:rsidRDefault="0058281B" w:rsidP="0058281B">
      <w:pPr>
        <w:pStyle w:val="a3"/>
        <w:numPr>
          <w:ilvl w:val="0"/>
          <w:numId w:val="16"/>
        </w:numPr>
        <w:ind w:leftChars="0"/>
        <w:jc w:val="both"/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 w:hint="eastAsia"/>
        </w:rPr>
        <w:t>藥品在建議劑量及用法範圍內，療效及安全性與藥效學相關曲線是否成驟升趨勢者</w:t>
      </w:r>
      <w:r w:rsidR="001774D8" w:rsidRPr="00122AA7">
        <w:rPr>
          <w:rFonts w:ascii="Times New Roman" w:eastAsia="標楷體" w:hAnsi="Times New Roman" w:cs="Times New Roman" w:hint="eastAsia"/>
        </w:rPr>
        <w:t>？</w:t>
      </w:r>
    </w:p>
    <w:p w:rsidR="0058281B" w:rsidRPr="00122AA7" w:rsidRDefault="0058281B" w:rsidP="0058281B">
      <w:pPr>
        <w:pStyle w:val="a3"/>
        <w:numPr>
          <w:ilvl w:val="0"/>
          <w:numId w:val="16"/>
        </w:numPr>
        <w:ind w:leftChars="0"/>
        <w:jc w:val="both"/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 w:hint="eastAsia"/>
        </w:rPr>
        <w:t>藥品之療效範圍是否狹窄</w:t>
      </w:r>
      <w:r w:rsidR="001774D8" w:rsidRPr="00122AA7">
        <w:rPr>
          <w:rFonts w:ascii="Times New Roman" w:eastAsia="標楷體" w:hAnsi="Times New Roman" w:cs="Times New Roman" w:hint="eastAsia"/>
        </w:rPr>
        <w:t>？</w:t>
      </w:r>
    </w:p>
    <w:p w:rsidR="0058281B" w:rsidRPr="00122AA7" w:rsidRDefault="0058281B" w:rsidP="0058281B">
      <w:pPr>
        <w:pStyle w:val="a3"/>
        <w:numPr>
          <w:ilvl w:val="0"/>
          <w:numId w:val="16"/>
        </w:numPr>
        <w:ind w:leftChars="0"/>
        <w:jc w:val="both"/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 w:hint="eastAsia"/>
        </w:rPr>
        <w:lastRenderedPageBreak/>
        <w:t>是否為高度代謝藥品，特別是經單一代謝途徑，因而導致藥品交互作用可能性增加者</w:t>
      </w:r>
      <w:r w:rsidR="001774D8" w:rsidRPr="00122AA7">
        <w:rPr>
          <w:rFonts w:ascii="Times New Roman" w:eastAsia="標楷體" w:hAnsi="Times New Roman" w:cs="Times New Roman" w:hint="eastAsia"/>
        </w:rPr>
        <w:t>？</w:t>
      </w:r>
    </w:p>
    <w:p w:rsidR="0058281B" w:rsidRPr="00122AA7" w:rsidRDefault="0058281B" w:rsidP="0058281B">
      <w:pPr>
        <w:pStyle w:val="a3"/>
        <w:numPr>
          <w:ilvl w:val="0"/>
          <w:numId w:val="16"/>
        </w:numPr>
        <w:ind w:leftChars="0"/>
        <w:jc w:val="both"/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 w:hint="eastAsia"/>
        </w:rPr>
        <w:t>藥品代謝是否需經由具族群差異性質之基因多形性酵素，且具臨床重要性者</w:t>
      </w:r>
      <w:r w:rsidR="001774D8" w:rsidRPr="00122AA7">
        <w:rPr>
          <w:rFonts w:ascii="Times New Roman" w:eastAsia="標楷體" w:hAnsi="Times New Roman" w:cs="Times New Roman" w:hint="eastAsia"/>
        </w:rPr>
        <w:t>？</w:t>
      </w:r>
    </w:p>
    <w:p w:rsidR="0058281B" w:rsidRPr="00122AA7" w:rsidRDefault="0058281B" w:rsidP="0058281B">
      <w:pPr>
        <w:pStyle w:val="a3"/>
        <w:numPr>
          <w:ilvl w:val="0"/>
          <w:numId w:val="16"/>
        </w:numPr>
        <w:ind w:leftChars="0"/>
        <w:jc w:val="both"/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 w:hint="eastAsia"/>
        </w:rPr>
        <w:t>是否為前趨藥品方式給藥，而該藥品</w:t>
      </w:r>
      <w:proofErr w:type="gramStart"/>
      <w:r w:rsidRPr="00122AA7">
        <w:rPr>
          <w:rFonts w:ascii="Times New Roman" w:eastAsia="標楷體" w:hAnsi="Times New Roman" w:cs="Times New Roman" w:hint="eastAsia"/>
        </w:rPr>
        <w:t>會經具族群</w:t>
      </w:r>
      <w:proofErr w:type="gramEnd"/>
      <w:r w:rsidRPr="00122AA7">
        <w:rPr>
          <w:rFonts w:ascii="Times New Roman" w:eastAsia="標楷體" w:hAnsi="Times New Roman" w:cs="Times New Roman" w:hint="eastAsia"/>
        </w:rPr>
        <w:t>差異性質之酵素轉換者</w:t>
      </w:r>
      <w:r w:rsidR="001774D8" w:rsidRPr="00122AA7">
        <w:rPr>
          <w:rFonts w:ascii="Times New Roman" w:eastAsia="標楷體" w:hAnsi="Times New Roman" w:cs="Times New Roman" w:hint="eastAsia"/>
        </w:rPr>
        <w:t>？</w:t>
      </w:r>
    </w:p>
    <w:p w:rsidR="0058281B" w:rsidRPr="00122AA7" w:rsidRDefault="0058281B" w:rsidP="0058281B">
      <w:pPr>
        <w:pStyle w:val="a3"/>
        <w:numPr>
          <w:ilvl w:val="0"/>
          <w:numId w:val="16"/>
        </w:numPr>
        <w:ind w:leftChars="0"/>
        <w:jc w:val="both"/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 w:hint="eastAsia"/>
        </w:rPr>
        <w:t>藥品之生體可用率是否會因個體差異而產生極大差異者</w:t>
      </w:r>
      <w:r w:rsidR="001774D8" w:rsidRPr="00122AA7">
        <w:rPr>
          <w:rFonts w:ascii="Times New Roman" w:eastAsia="標楷體" w:hAnsi="Times New Roman" w:cs="Times New Roman" w:hint="eastAsia"/>
        </w:rPr>
        <w:t>？</w:t>
      </w:r>
    </w:p>
    <w:p w:rsidR="0058281B" w:rsidRPr="00122AA7" w:rsidRDefault="0058281B" w:rsidP="0058281B">
      <w:pPr>
        <w:pStyle w:val="a3"/>
        <w:numPr>
          <w:ilvl w:val="0"/>
          <w:numId w:val="16"/>
        </w:numPr>
        <w:ind w:leftChars="0"/>
        <w:jc w:val="both"/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 w:hint="eastAsia"/>
        </w:rPr>
        <w:t>藥品是否因生體可用率低，而易受飲食影響吸收者？</w:t>
      </w:r>
    </w:p>
    <w:p w:rsidR="0058281B" w:rsidRPr="00122AA7" w:rsidRDefault="0058281B" w:rsidP="0058281B">
      <w:pPr>
        <w:pStyle w:val="a3"/>
        <w:numPr>
          <w:ilvl w:val="0"/>
          <w:numId w:val="16"/>
        </w:numPr>
        <w:ind w:leftChars="0"/>
        <w:jc w:val="both"/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 w:hint="eastAsia"/>
        </w:rPr>
        <w:t>藥品是否為常需與其他多種藥物</w:t>
      </w:r>
      <w:proofErr w:type="gramStart"/>
      <w:r w:rsidRPr="00122AA7">
        <w:rPr>
          <w:rFonts w:ascii="Times New Roman" w:eastAsia="標楷體" w:hAnsi="Times New Roman" w:cs="Times New Roman" w:hint="eastAsia"/>
        </w:rPr>
        <w:t>併</w:t>
      </w:r>
      <w:proofErr w:type="gramEnd"/>
      <w:r w:rsidRPr="00122AA7">
        <w:rPr>
          <w:rFonts w:ascii="Times New Roman" w:eastAsia="標楷體" w:hAnsi="Times New Roman" w:cs="Times New Roman" w:hint="eastAsia"/>
        </w:rPr>
        <w:t>用</w:t>
      </w:r>
      <w:r w:rsidR="001774D8" w:rsidRPr="00122AA7">
        <w:rPr>
          <w:rFonts w:ascii="Times New Roman" w:eastAsia="標楷體" w:hAnsi="Times New Roman" w:cs="Times New Roman" w:hint="eastAsia"/>
        </w:rPr>
        <w:t>？</w:t>
      </w:r>
    </w:p>
    <w:p w:rsidR="0058281B" w:rsidRPr="00122AA7" w:rsidRDefault="0058281B" w:rsidP="0058281B">
      <w:pPr>
        <w:pStyle w:val="a3"/>
        <w:numPr>
          <w:ilvl w:val="0"/>
          <w:numId w:val="16"/>
        </w:numPr>
        <w:ind w:leftChars="0"/>
        <w:jc w:val="both"/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 w:hint="eastAsia"/>
        </w:rPr>
        <w:t>藥品是否常易被濫用者</w:t>
      </w:r>
      <w:r w:rsidR="001774D8" w:rsidRPr="00122AA7">
        <w:rPr>
          <w:rFonts w:ascii="Times New Roman" w:eastAsia="標楷體" w:hAnsi="Times New Roman" w:cs="Times New Roman" w:hint="eastAsia"/>
        </w:rPr>
        <w:t>？</w:t>
      </w:r>
      <w:r w:rsidRPr="00122AA7">
        <w:rPr>
          <w:rFonts w:ascii="Times New Roman" w:eastAsia="標楷體" w:hAnsi="Times New Roman" w:cs="Times New Roman" w:hint="eastAsia"/>
        </w:rPr>
        <w:t>例如止痛劑及鎮靜劑</w:t>
      </w:r>
    </w:p>
    <w:p w:rsidR="0058281B" w:rsidRPr="00122AA7" w:rsidRDefault="0058281B" w:rsidP="001774D8">
      <w:pPr>
        <w:pStyle w:val="a3"/>
        <w:numPr>
          <w:ilvl w:val="0"/>
          <w:numId w:val="16"/>
        </w:numPr>
        <w:ind w:leftChars="0"/>
        <w:jc w:val="both"/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 w:hint="eastAsia"/>
        </w:rPr>
        <w:t>主要試驗族群與我國適用此藥之適應症族群的流行病學現象</w:t>
      </w:r>
      <w:r w:rsidRPr="00122AA7">
        <w:rPr>
          <w:rFonts w:ascii="Times New Roman" w:eastAsia="標楷體" w:hAnsi="Times New Roman" w:cs="Times New Roman" w:hint="eastAsia"/>
        </w:rPr>
        <w:t>(</w:t>
      </w:r>
      <w:r w:rsidRPr="00122AA7">
        <w:rPr>
          <w:rFonts w:ascii="Times New Roman" w:eastAsia="標楷體" w:hAnsi="Times New Roman" w:cs="Times New Roman" w:hint="eastAsia"/>
        </w:rPr>
        <w:t>含自</w:t>
      </w:r>
      <w:r w:rsidRPr="00122AA7">
        <w:rPr>
          <w:rFonts w:ascii="Times New Roman" w:eastAsia="標楷體" w:hAnsi="Times New Roman" w:cs="Times New Roman" w:hint="eastAsia"/>
        </w:rPr>
        <w:t xml:space="preserve"> </w:t>
      </w:r>
      <w:proofErr w:type="gramStart"/>
      <w:r w:rsidRPr="00122AA7">
        <w:rPr>
          <w:rFonts w:ascii="Times New Roman" w:eastAsia="標楷體" w:hAnsi="Times New Roman" w:cs="Times New Roman" w:hint="eastAsia"/>
        </w:rPr>
        <w:t>然病史</w:t>
      </w:r>
      <w:proofErr w:type="gramEnd"/>
      <w:r w:rsidRPr="00122AA7">
        <w:rPr>
          <w:rFonts w:ascii="新細明體" w:eastAsia="新細明體" w:hAnsi="新細明體" w:cs="Times New Roman" w:hint="eastAsia"/>
        </w:rPr>
        <w:t>、</w:t>
      </w:r>
      <w:r w:rsidRPr="00122AA7">
        <w:rPr>
          <w:rFonts w:ascii="Times New Roman" w:eastAsia="標楷體" w:hAnsi="Times New Roman" w:cs="Times New Roman" w:hint="eastAsia"/>
        </w:rPr>
        <w:t>致病機轉及盛行率</w:t>
      </w:r>
      <w:r w:rsidRPr="00122AA7">
        <w:rPr>
          <w:rFonts w:ascii="新細明體" w:eastAsia="新細明體" w:hAnsi="新細明體" w:cs="Times New Roman" w:hint="eastAsia"/>
        </w:rPr>
        <w:t>，</w:t>
      </w:r>
      <w:r w:rsidRPr="00122AA7">
        <w:rPr>
          <w:rFonts w:ascii="Times New Roman" w:eastAsia="標楷體" w:hAnsi="Times New Roman" w:cs="Times New Roman" w:hint="eastAsia"/>
        </w:rPr>
        <w:t>對類似藥品之療效與安全性是否不同</w:t>
      </w:r>
      <w:r w:rsidR="001774D8" w:rsidRPr="00122AA7">
        <w:rPr>
          <w:rFonts w:ascii="Times New Roman" w:eastAsia="標楷體" w:hAnsi="Times New Roman" w:cs="Times New Roman" w:hint="eastAsia"/>
        </w:rPr>
        <w:t>？</w:t>
      </w:r>
    </w:p>
    <w:p w:rsidR="0058281B" w:rsidRPr="00122AA7" w:rsidRDefault="0058281B" w:rsidP="0058281B">
      <w:pPr>
        <w:pStyle w:val="a3"/>
        <w:numPr>
          <w:ilvl w:val="0"/>
          <w:numId w:val="16"/>
        </w:numPr>
        <w:ind w:leftChars="0"/>
        <w:jc w:val="both"/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 w:hint="eastAsia"/>
        </w:rPr>
        <w:t>其他重要具有族群敏感性的因素</w:t>
      </w:r>
      <w:r w:rsidRPr="00122AA7">
        <w:rPr>
          <w:rFonts w:ascii="Times New Roman" w:eastAsia="標楷體" w:hAnsi="Times New Roman" w:cs="Times New Roman" w:hint="eastAsia"/>
        </w:rPr>
        <w:t>(</w:t>
      </w:r>
      <w:r w:rsidRPr="00122AA7">
        <w:rPr>
          <w:rFonts w:ascii="Times New Roman" w:eastAsia="標楷體" w:hAnsi="Times New Roman" w:cs="Times New Roman" w:hint="eastAsia"/>
        </w:rPr>
        <w:t>例如醫療行為是否有所不同</w:t>
      </w:r>
      <w:r w:rsidRPr="00122AA7">
        <w:rPr>
          <w:rFonts w:ascii="Times New Roman" w:eastAsia="標楷體" w:hAnsi="Times New Roman" w:cs="Times New Roman" w:hint="eastAsia"/>
        </w:rPr>
        <w:t>)</w:t>
      </w:r>
    </w:p>
    <w:p w:rsidR="00BE4F2F" w:rsidRPr="00122AA7" w:rsidRDefault="00BE4F2F" w:rsidP="00622E88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 w:hint="eastAsia"/>
        </w:rPr>
        <w:t>中文或英文仿單擬稿。</w:t>
      </w:r>
    </w:p>
    <w:p w:rsidR="00A713DA" w:rsidRPr="00122AA7" w:rsidRDefault="00A713DA" w:rsidP="00A713DA">
      <w:pPr>
        <w:ind w:left="480"/>
        <w:jc w:val="both"/>
        <w:rPr>
          <w:rFonts w:ascii="Times New Roman" w:eastAsia="標楷體" w:hAnsi="Times New Roman" w:cs="Times New Roman"/>
        </w:rPr>
      </w:pPr>
    </w:p>
    <w:p w:rsidR="00A05E63" w:rsidRPr="00122AA7" w:rsidRDefault="00A05E63" w:rsidP="00A713DA">
      <w:pPr>
        <w:ind w:left="480"/>
        <w:jc w:val="both"/>
        <w:rPr>
          <w:rFonts w:ascii="Times New Roman" w:eastAsia="標楷體" w:hAnsi="Times New Roman" w:cs="Times New Roman"/>
        </w:rPr>
      </w:pPr>
    </w:p>
    <w:p w:rsidR="00A713DA" w:rsidRPr="00122AA7" w:rsidRDefault="00A713DA" w:rsidP="00A713DA">
      <w:pPr>
        <w:jc w:val="both"/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 w:hint="eastAsia"/>
        </w:rPr>
        <w:t>四</w:t>
      </w:r>
      <w:r w:rsidRPr="00122AA7">
        <w:rPr>
          <w:rFonts w:ascii="新細明體" w:eastAsia="新細明體" w:hAnsi="新細明體" w:cs="Times New Roman" w:hint="eastAsia"/>
        </w:rPr>
        <w:t>、</w:t>
      </w:r>
      <w:r w:rsidRPr="00122AA7">
        <w:rPr>
          <w:rFonts w:ascii="Times New Roman" w:eastAsia="標楷體" w:hAnsi="Times New Roman" w:cs="Times New Roman" w:hint="eastAsia"/>
        </w:rPr>
        <w:t>若欲執行銜接性試驗，並諮詢試驗設計內容，請提供試驗摘要</w:t>
      </w:r>
      <w:r w:rsidRPr="00122AA7">
        <w:rPr>
          <w:rFonts w:ascii="Times New Roman" w:eastAsia="標楷體" w:hAnsi="Times New Roman" w:cs="Times New Roman" w:hint="eastAsia"/>
        </w:rPr>
        <w:t xml:space="preserve">    </w:t>
      </w:r>
    </w:p>
    <w:p w:rsidR="00A713DA" w:rsidRPr="00122AA7" w:rsidRDefault="00A713DA" w:rsidP="00A713DA">
      <w:pPr>
        <w:ind w:left="480"/>
        <w:jc w:val="both"/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 w:hint="eastAsia"/>
        </w:rPr>
        <w:t xml:space="preserve">    (synopsis)</w:t>
      </w:r>
      <w:r w:rsidRPr="00122AA7">
        <w:rPr>
          <w:rFonts w:ascii="Times New Roman" w:eastAsia="標楷體" w:hAnsi="Times New Roman" w:cs="Times New Roman" w:hint="eastAsia"/>
        </w:rPr>
        <w:t>，內容至少包含：</w:t>
      </w:r>
    </w:p>
    <w:p w:rsidR="00A713DA" w:rsidRPr="00122AA7" w:rsidRDefault="00A713DA" w:rsidP="00A713DA">
      <w:pPr>
        <w:jc w:val="both"/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 w:hint="eastAsia"/>
        </w:rPr>
        <w:t xml:space="preserve">       (1)</w:t>
      </w:r>
      <w:proofErr w:type="gramStart"/>
      <w:r w:rsidRPr="00122AA7">
        <w:rPr>
          <w:rFonts w:ascii="Times New Roman" w:eastAsia="標楷體" w:hAnsi="Times New Roman" w:cs="Times New Roman" w:hint="eastAsia"/>
        </w:rPr>
        <w:t>藥動部分</w:t>
      </w:r>
      <w:proofErr w:type="gramEnd"/>
      <w:r w:rsidRPr="00122AA7">
        <w:rPr>
          <w:rFonts w:ascii="Times New Roman" w:eastAsia="標楷體" w:hAnsi="Times New Roman" w:cs="Times New Roman" w:hint="eastAsia"/>
        </w:rPr>
        <w:t>：給藥劑量</w:t>
      </w:r>
      <w:r w:rsidRPr="00122AA7">
        <w:rPr>
          <w:rFonts w:ascii="Times New Roman" w:eastAsia="標楷體" w:hAnsi="Times New Roman" w:cs="Times New Roman" w:hint="eastAsia"/>
        </w:rPr>
        <w:t>/</w:t>
      </w:r>
      <w:r w:rsidRPr="00122AA7">
        <w:rPr>
          <w:rFonts w:ascii="Times New Roman" w:eastAsia="標楷體" w:hAnsi="Times New Roman" w:cs="Times New Roman" w:hint="eastAsia"/>
        </w:rPr>
        <w:t>給藥方式、受試者人數及分組、納入排除條件、</w:t>
      </w:r>
      <w:r w:rsidRPr="00122AA7">
        <w:rPr>
          <w:rFonts w:ascii="Times New Roman" w:eastAsia="標楷體" w:hAnsi="Times New Roman" w:cs="Times New Roman" w:hint="eastAsia"/>
        </w:rPr>
        <w:t xml:space="preserve"> </w:t>
      </w:r>
    </w:p>
    <w:p w:rsidR="00A713DA" w:rsidRPr="00122AA7" w:rsidRDefault="00A713DA" w:rsidP="00A713DA">
      <w:pPr>
        <w:jc w:val="both"/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 w:hint="eastAsia"/>
        </w:rPr>
        <w:t xml:space="preserve">         </w:t>
      </w:r>
      <w:proofErr w:type="gramStart"/>
      <w:r w:rsidRPr="00122AA7">
        <w:rPr>
          <w:rFonts w:ascii="Times New Roman" w:eastAsia="標楷體" w:hAnsi="Times New Roman" w:cs="Times New Roman" w:hint="eastAsia"/>
        </w:rPr>
        <w:t>採</w:t>
      </w:r>
      <w:proofErr w:type="gramEnd"/>
      <w:r w:rsidRPr="00122AA7">
        <w:rPr>
          <w:rFonts w:ascii="Times New Roman" w:eastAsia="標楷體" w:hAnsi="Times New Roman" w:cs="Times New Roman" w:hint="eastAsia"/>
        </w:rPr>
        <w:t>樣時間點及欲計算</w:t>
      </w:r>
      <w:proofErr w:type="gramStart"/>
      <w:r w:rsidRPr="00122AA7">
        <w:rPr>
          <w:rFonts w:ascii="Times New Roman" w:eastAsia="標楷體" w:hAnsi="Times New Roman" w:cs="Times New Roman" w:hint="eastAsia"/>
        </w:rPr>
        <w:t>之藥動</w:t>
      </w:r>
      <w:proofErr w:type="gramEnd"/>
      <w:r w:rsidRPr="00122AA7">
        <w:rPr>
          <w:rFonts w:ascii="Times New Roman" w:eastAsia="標楷體" w:hAnsi="Times New Roman" w:cs="Times New Roman" w:hint="eastAsia"/>
        </w:rPr>
        <w:t>參數。</w:t>
      </w:r>
      <w:proofErr w:type="gramStart"/>
      <w:r w:rsidRPr="00122AA7">
        <w:rPr>
          <w:rFonts w:ascii="Times New Roman" w:eastAsia="標楷體" w:hAnsi="Times New Roman" w:cs="Times New Roman" w:hint="eastAsia"/>
        </w:rPr>
        <w:t>另</w:t>
      </w:r>
      <w:proofErr w:type="gramEnd"/>
      <w:r w:rsidRPr="00122AA7">
        <w:rPr>
          <w:rFonts w:ascii="Times New Roman" w:eastAsia="標楷體" w:hAnsi="Times New Roman" w:cs="Times New Roman" w:hint="eastAsia"/>
        </w:rPr>
        <w:t>，亦請</w:t>
      </w:r>
      <w:proofErr w:type="gramStart"/>
      <w:r w:rsidRPr="00122AA7">
        <w:rPr>
          <w:rFonts w:ascii="Times New Roman" w:eastAsia="標楷體" w:hAnsi="Times New Roman" w:cs="Times New Roman" w:hint="eastAsia"/>
        </w:rPr>
        <w:t>釐</w:t>
      </w:r>
      <w:proofErr w:type="gramEnd"/>
      <w:r w:rsidRPr="00122AA7">
        <w:rPr>
          <w:rFonts w:ascii="Times New Roman" w:eastAsia="標楷體" w:hAnsi="Times New Roman" w:cs="Times New Roman" w:hint="eastAsia"/>
        </w:rPr>
        <w:t>清該銜接性試驗欲比對</w:t>
      </w:r>
      <w:r w:rsidRPr="00122AA7">
        <w:rPr>
          <w:rFonts w:ascii="Times New Roman" w:eastAsia="標楷體" w:hAnsi="Times New Roman" w:cs="Times New Roman" w:hint="eastAsia"/>
        </w:rPr>
        <w:t xml:space="preserve">    </w:t>
      </w:r>
    </w:p>
    <w:p w:rsidR="00A713DA" w:rsidRPr="00122AA7" w:rsidRDefault="00A713DA" w:rsidP="00A713DA">
      <w:pPr>
        <w:jc w:val="both"/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 w:hint="eastAsia"/>
        </w:rPr>
        <w:t xml:space="preserve">         </w:t>
      </w:r>
      <w:r w:rsidRPr="00122AA7">
        <w:rPr>
          <w:rFonts w:ascii="Times New Roman" w:eastAsia="標楷體" w:hAnsi="Times New Roman" w:cs="Times New Roman" w:hint="eastAsia"/>
        </w:rPr>
        <w:t>之西方族群</w:t>
      </w:r>
      <w:proofErr w:type="gramStart"/>
      <w:r w:rsidRPr="00122AA7">
        <w:rPr>
          <w:rFonts w:ascii="Times New Roman" w:eastAsia="標楷體" w:hAnsi="Times New Roman" w:cs="Times New Roman" w:hint="eastAsia"/>
        </w:rPr>
        <w:t>試驗藥動資料</w:t>
      </w:r>
      <w:proofErr w:type="gramEnd"/>
      <w:r w:rsidRPr="00122AA7">
        <w:rPr>
          <w:rFonts w:ascii="Times New Roman" w:eastAsia="標楷體" w:hAnsi="Times New Roman" w:cs="Times New Roman" w:hint="eastAsia"/>
        </w:rPr>
        <w:t>，以確認兩者間之可比性。</w:t>
      </w:r>
    </w:p>
    <w:p w:rsidR="00A713DA" w:rsidRPr="00122AA7" w:rsidRDefault="00A713DA" w:rsidP="00A713DA">
      <w:pPr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 w:hint="eastAsia"/>
        </w:rPr>
        <w:t xml:space="preserve">       (2)</w:t>
      </w:r>
      <w:r w:rsidRPr="00122AA7">
        <w:rPr>
          <w:rFonts w:ascii="Times New Roman" w:eastAsia="標楷體" w:hAnsi="Times New Roman" w:cs="Times New Roman" w:hint="eastAsia"/>
        </w:rPr>
        <w:t>臨床部分：給藥劑量</w:t>
      </w:r>
      <w:r w:rsidRPr="00122AA7">
        <w:rPr>
          <w:rFonts w:ascii="Times New Roman" w:eastAsia="標楷體" w:hAnsi="Times New Roman" w:cs="Times New Roman" w:hint="eastAsia"/>
        </w:rPr>
        <w:t>/</w:t>
      </w:r>
      <w:r w:rsidRPr="00122AA7">
        <w:rPr>
          <w:rFonts w:ascii="Times New Roman" w:eastAsia="標楷體" w:hAnsi="Times New Roman" w:cs="Times New Roman" w:hint="eastAsia"/>
        </w:rPr>
        <w:t>給藥方式、受試者人數及分組、納入排除條件、</w:t>
      </w:r>
      <w:r w:rsidRPr="00122AA7">
        <w:rPr>
          <w:rFonts w:ascii="Times New Roman" w:eastAsia="標楷體" w:hAnsi="Times New Roman" w:cs="Times New Roman" w:hint="eastAsia"/>
        </w:rPr>
        <w:t xml:space="preserve"> </w:t>
      </w:r>
    </w:p>
    <w:p w:rsidR="00A713DA" w:rsidRPr="00122AA7" w:rsidRDefault="00A713DA" w:rsidP="00A713DA">
      <w:pPr>
        <w:pStyle w:val="a3"/>
        <w:ind w:leftChars="0" w:left="1200"/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 w:hint="eastAsia"/>
        </w:rPr>
        <w:t>分組，療效指標及統計分析方法。</w:t>
      </w:r>
      <w:proofErr w:type="gramStart"/>
      <w:r w:rsidRPr="00122AA7">
        <w:rPr>
          <w:rFonts w:ascii="Times New Roman" w:eastAsia="標楷體" w:hAnsi="Times New Roman" w:cs="Times New Roman" w:hint="eastAsia"/>
        </w:rPr>
        <w:t>另</w:t>
      </w:r>
      <w:proofErr w:type="gramEnd"/>
      <w:r w:rsidRPr="00122AA7">
        <w:rPr>
          <w:rFonts w:ascii="Times New Roman" w:eastAsia="標楷體" w:hAnsi="Times New Roman" w:cs="Times New Roman" w:hint="eastAsia"/>
        </w:rPr>
        <w:t>，亦請</w:t>
      </w:r>
      <w:proofErr w:type="gramStart"/>
      <w:r w:rsidRPr="00122AA7">
        <w:rPr>
          <w:rFonts w:ascii="Times New Roman" w:eastAsia="標楷體" w:hAnsi="Times New Roman" w:cs="Times New Roman" w:hint="eastAsia"/>
        </w:rPr>
        <w:t>釐</w:t>
      </w:r>
      <w:proofErr w:type="gramEnd"/>
      <w:r w:rsidRPr="00122AA7">
        <w:rPr>
          <w:rFonts w:ascii="Times New Roman" w:eastAsia="標楷體" w:hAnsi="Times New Roman" w:cs="Times New Roman" w:hint="eastAsia"/>
        </w:rPr>
        <w:t>清該銜接性試驗欲比對之西方族群臨床試驗資料，以確認兩者間之可比性。</w:t>
      </w:r>
    </w:p>
    <w:p w:rsidR="00A713DA" w:rsidRPr="00122AA7" w:rsidRDefault="00A713DA" w:rsidP="00A713DA">
      <w:pPr>
        <w:rPr>
          <w:rFonts w:ascii="Times New Roman" w:eastAsia="標楷體" w:hAnsi="Times New Roman" w:cs="Times New Roman"/>
        </w:rPr>
      </w:pPr>
    </w:p>
    <w:p w:rsidR="00A05E63" w:rsidRPr="00122AA7" w:rsidRDefault="00A05E63" w:rsidP="00A713DA">
      <w:pPr>
        <w:rPr>
          <w:rFonts w:ascii="Times New Roman" w:eastAsia="標楷體" w:hAnsi="Times New Roman" w:cs="Times New Roman"/>
        </w:rPr>
      </w:pPr>
    </w:p>
    <w:p w:rsidR="00A713DA" w:rsidRPr="00122AA7" w:rsidRDefault="00A713DA" w:rsidP="00A713DA">
      <w:pPr>
        <w:jc w:val="both"/>
        <w:rPr>
          <w:rFonts w:ascii="Times New Roman" w:eastAsia="標楷體" w:hAnsi="Times New Roman" w:cs="Times New Roman"/>
        </w:rPr>
      </w:pPr>
      <w:r w:rsidRPr="00122AA7">
        <w:rPr>
          <w:rFonts w:ascii="Times New Roman" w:eastAsia="標楷體" w:hAnsi="Times New Roman" w:cs="Times New Roman" w:hint="eastAsia"/>
        </w:rPr>
        <w:t>五</w:t>
      </w:r>
      <w:r w:rsidRPr="00122AA7">
        <w:rPr>
          <w:rFonts w:ascii="新細明體" w:eastAsia="新細明體" w:hAnsi="新細明體" w:cs="Times New Roman" w:hint="eastAsia"/>
        </w:rPr>
        <w:t>、</w:t>
      </w:r>
      <w:r w:rsidR="0058281B" w:rsidRPr="00122AA7">
        <w:rPr>
          <w:rFonts w:ascii="Times New Roman" w:eastAsia="標楷體" w:hAnsi="Times New Roman" w:cs="Times New Roman" w:hint="eastAsia"/>
        </w:rPr>
        <w:t>若為輸入產品，且十大醫藥先進國採用證明不足</w:t>
      </w:r>
      <w:r w:rsidR="0058281B" w:rsidRPr="00122AA7">
        <w:rPr>
          <w:rFonts w:ascii="新細明體" w:eastAsia="新細明體" w:hAnsi="新細明體" w:cs="Times New Roman" w:hint="eastAsia"/>
        </w:rPr>
        <w:t>，</w:t>
      </w:r>
      <w:r w:rsidR="0058281B" w:rsidRPr="00122AA7">
        <w:rPr>
          <w:rFonts w:ascii="Times New Roman" w:eastAsia="標楷體" w:hAnsi="Times New Roman" w:cs="Times New Roman" w:hint="eastAsia"/>
        </w:rPr>
        <w:t>請參考藥品查驗登記</w:t>
      </w:r>
    </w:p>
    <w:p w:rsidR="007C626F" w:rsidRPr="00122AA7" w:rsidRDefault="00622E88" w:rsidP="00A713DA">
      <w:pPr>
        <w:jc w:val="both"/>
        <w:rPr>
          <w:rFonts w:ascii="Times New Roman" w:eastAsia="標楷體" w:hAnsi="Times New Roman" w:cs="Times New Roman"/>
          <w:szCs w:val="24"/>
        </w:rPr>
      </w:pPr>
      <w:r w:rsidRPr="00122AA7">
        <w:rPr>
          <w:rFonts w:ascii="Times New Roman" w:eastAsia="標楷體" w:hAnsi="Times New Roman" w:cs="Times New Roman" w:hint="eastAsia"/>
        </w:rPr>
        <w:t xml:space="preserve">     </w:t>
      </w:r>
      <w:r w:rsidR="0058281B" w:rsidRPr="00122AA7">
        <w:rPr>
          <w:rFonts w:ascii="Times New Roman" w:eastAsia="標楷體" w:hAnsi="Times New Roman" w:cs="Times New Roman" w:hint="eastAsia"/>
        </w:rPr>
        <w:t>審查準則第</w:t>
      </w:r>
      <w:r w:rsidR="0058281B" w:rsidRPr="00122AA7">
        <w:rPr>
          <w:rFonts w:ascii="Times New Roman" w:eastAsia="標楷體" w:hAnsi="Times New Roman" w:cs="Times New Roman"/>
        </w:rPr>
        <w:t>38</w:t>
      </w:r>
      <w:r w:rsidR="0058281B" w:rsidRPr="00122AA7">
        <w:rPr>
          <w:rFonts w:ascii="Times New Roman" w:eastAsia="標楷體" w:hAnsi="Times New Roman" w:cs="Times New Roman" w:hint="eastAsia"/>
        </w:rPr>
        <w:t>條相關規定</w:t>
      </w:r>
      <w:r w:rsidR="0058281B" w:rsidRPr="00122AA7">
        <w:rPr>
          <w:rFonts w:ascii="新細明體" w:eastAsia="新細明體" w:hAnsi="新細明體" w:cs="Times New Roman" w:hint="eastAsia"/>
        </w:rPr>
        <w:t>。</w:t>
      </w:r>
    </w:p>
    <w:sectPr w:rsidR="007C626F" w:rsidRPr="00122AA7" w:rsidSect="003131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709" w:rsidRDefault="00933709" w:rsidP="00EF5F8B">
      <w:r>
        <w:separator/>
      </w:r>
    </w:p>
  </w:endnote>
  <w:endnote w:type="continuationSeparator" w:id="0">
    <w:p w:rsidR="00933709" w:rsidRDefault="00933709" w:rsidP="00EF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B8" w:rsidRDefault="00EB35B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B8" w:rsidRDefault="00EB35B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B8" w:rsidRDefault="00EB35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709" w:rsidRDefault="00933709" w:rsidP="00EF5F8B">
      <w:r>
        <w:separator/>
      </w:r>
    </w:p>
  </w:footnote>
  <w:footnote w:type="continuationSeparator" w:id="0">
    <w:p w:rsidR="00933709" w:rsidRDefault="00933709" w:rsidP="00EF5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B8" w:rsidRDefault="00EB35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B8" w:rsidRPr="00AA09F8" w:rsidRDefault="00EB35B8" w:rsidP="00EB35B8">
    <w:pPr>
      <w:pStyle w:val="a5"/>
      <w:jc w:val="right"/>
      <w:rPr>
        <w:bdr w:val="single" w:sz="4" w:space="0" w:color="auto"/>
      </w:rPr>
    </w:pPr>
    <w:r>
      <w:rPr>
        <w:rFonts w:ascii="微軟正黑體" w:eastAsia="微軟正黑體" w:hAnsi="微軟正黑體" w:hint="eastAsia"/>
        <w:b/>
        <w:bCs/>
        <w:bdr w:val="single" w:sz="4" w:space="0" w:color="auto"/>
      </w:rPr>
      <w:t>本資料表欄位若有不適用者</w:t>
    </w:r>
    <w:r w:rsidRPr="00AA09F8">
      <w:rPr>
        <w:rFonts w:ascii="微軟正黑體" w:eastAsia="微軟正黑體" w:hAnsi="微軟正黑體" w:hint="eastAsia"/>
        <w:b/>
        <w:bCs/>
        <w:bdr w:val="single" w:sz="4" w:space="0" w:color="auto"/>
      </w:rPr>
      <w:t>，請標</w:t>
    </w:r>
    <w:proofErr w:type="gramStart"/>
    <w:r w:rsidRPr="00AA09F8">
      <w:rPr>
        <w:rFonts w:ascii="微軟正黑體" w:eastAsia="微軟正黑體" w:hAnsi="微軟正黑體" w:hint="eastAsia"/>
        <w:b/>
        <w:bCs/>
        <w:bdr w:val="single" w:sz="4" w:space="0" w:color="auto"/>
      </w:rPr>
      <w:t>註</w:t>
    </w:r>
    <w:proofErr w:type="gramEnd"/>
    <w:r w:rsidRPr="00AA09F8">
      <w:rPr>
        <w:rFonts w:ascii="微軟正黑體" w:eastAsia="微軟正黑體" w:hAnsi="微軟正黑體" w:hint="eastAsia"/>
        <w:b/>
        <w:bCs/>
        <w:bdr w:val="single" w:sz="4" w:space="0" w:color="auto"/>
      </w:rPr>
      <w:t>不適用</w:t>
    </w:r>
    <w:r>
      <w:rPr>
        <w:rFonts w:ascii="微軟正黑體" w:eastAsia="微軟正黑體" w:hAnsi="微軟正黑體" w:hint="eastAsia"/>
        <w:b/>
        <w:bCs/>
        <w:bdr w:val="single" w:sz="4" w:space="0" w:color="auto"/>
      </w:rPr>
      <w:t>(N/A)</w:t>
    </w:r>
    <w:r w:rsidRPr="00AA09F8">
      <w:rPr>
        <w:rFonts w:ascii="微軟正黑體" w:eastAsia="微軟正黑體" w:hAnsi="微軟正黑體" w:hint="eastAsia"/>
        <w:b/>
        <w:bCs/>
        <w:bdr w:val="single" w:sz="4" w:space="0" w:color="auto"/>
      </w:rPr>
      <w:t>，請勿自行刪減。</w:t>
    </w:r>
  </w:p>
  <w:p w:rsidR="00122AA7" w:rsidRPr="00EB35B8" w:rsidRDefault="00122AA7"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B8" w:rsidRDefault="00EB35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CBD"/>
    <w:multiLevelType w:val="hybridMultilevel"/>
    <w:tmpl w:val="91E0E15A"/>
    <w:lvl w:ilvl="0" w:tplc="4970ACA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0DD41F12"/>
    <w:multiLevelType w:val="hybridMultilevel"/>
    <w:tmpl w:val="CF58EF92"/>
    <w:lvl w:ilvl="0" w:tplc="60F88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403CEF"/>
    <w:multiLevelType w:val="hybridMultilevel"/>
    <w:tmpl w:val="C360ACEE"/>
    <w:lvl w:ilvl="0" w:tplc="8FC8515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16351C44"/>
    <w:multiLevelType w:val="hybridMultilevel"/>
    <w:tmpl w:val="5E36AC3C"/>
    <w:lvl w:ilvl="0" w:tplc="1E0E5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8A6B8D"/>
    <w:multiLevelType w:val="hybridMultilevel"/>
    <w:tmpl w:val="FCE81424"/>
    <w:lvl w:ilvl="0" w:tplc="75304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904D31"/>
    <w:multiLevelType w:val="hybridMultilevel"/>
    <w:tmpl w:val="981E21E6"/>
    <w:lvl w:ilvl="0" w:tplc="8626E3CC">
      <w:start w:val="9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BE37C78"/>
    <w:multiLevelType w:val="hybridMultilevel"/>
    <w:tmpl w:val="C6403E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9B6ED9"/>
    <w:multiLevelType w:val="hybridMultilevel"/>
    <w:tmpl w:val="7FE017F0"/>
    <w:lvl w:ilvl="0" w:tplc="CC2E896C">
      <w:start w:val="1"/>
      <w:numFmt w:val="lowerLetter"/>
      <w:lvlText w:val="(%1)"/>
      <w:lvlJc w:val="left"/>
      <w:pPr>
        <w:ind w:left="1560" w:hanging="360"/>
      </w:pPr>
      <w:rPr>
        <w:rFonts w:hint="default"/>
        <w:color w:val="auto"/>
      </w:rPr>
    </w:lvl>
    <w:lvl w:ilvl="1" w:tplc="B3789E52">
      <w:start w:val="1"/>
      <w:numFmt w:val="decimal"/>
      <w:lvlText w:val="(%2)"/>
      <w:lvlJc w:val="left"/>
      <w:pPr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>
    <w:nsid w:val="2D710691"/>
    <w:multiLevelType w:val="hybridMultilevel"/>
    <w:tmpl w:val="CD90944A"/>
    <w:lvl w:ilvl="0" w:tplc="9B4C62E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F714E66"/>
    <w:multiLevelType w:val="hybridMultilevel"/>
    <w:tmpl w:val="84DC94E4"/>
    <w:lvl w:ilvl="0" w:tplc="4F62F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5F7027"/>
    <w:multiLevelType w:val="hybridMultilevel"/>
    <w:tmpl w:val="F39084B0"/>
    <w:lvl w:ilvl="0" w:tplc="9A0C5B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CF8322F"/>
    <w:multiLevelType w:val="hybridMultilevel"/>
    <w:tmpl w:val="7B4CA8EA"/>
    <w:lvl w:ilvl="0" w:tplc="CA0A6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6F02B7"/>
    <w:multiLevelType w:val="hybridMultilevel"/>
    <w:tmpl w:val="B0461F92"/>
    <w:lvl w:ilvl="0" w:tplc="D108A38E">
      <w:start w:val="1"/>
      <w:numFmt w:val="decimal"/>
      <w:lvlText w:val="%1"/>
      <w:lvlJc w:val="left"/>
      <w:pPr>
        <w:ind w:left="960" w:hanging="480"/>
      </w:pPr>
      <w:rPr>
        <w:rFonts w:hint="eastAsia"/>
      </w:rPr>
    </w:lvl>
    <w:lvl w:ilvl="1" w:tplc="6A3CF8E0">
      <w:start w:val="9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80C4B1D"/>
    <w:multiLevelType w:val="hybridMultilevel"/>
    <w:tmpl w:val="F9C0CC48"/>
    <w:lvl w:ilvl="0" w:tplc="3470F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A8F1195"/>
    <w:multiLevelType w:val="hybridMultilevel"/>
    <w:tmpl w:val="A3962980"/>
    <w:lvl w:ilvl="0" w:tplc="9AA4287C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B15273B"/>
    <w:multiLevelType w:val="hybridMultilevel"/>
    <w:tmpl w:val="54943780"/>
    <w:lvl w:ilvl="0" w:tplc="06F08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F8576D8"/>
    <w:multiLevelType w:val="hybridMultilevel"/>
    <w:tmpl w:val="77405280"/>
    <w:lvl w:ilvl="0" w:tplc="9B4C62E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66B730C"/>
    <w:multiLevelType w:val="hybridMultilevel"/>
    <w:tmpl w:val="FAE60B12"/>
    <w:lvl w:ilvl="0" w:tplc="D286F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CB81816"/>
    <w:multiLevelType w:val="hybridMultilevel"/>
    <w:tmpl w:val="88A6C4AA"/>
    <w:lvl w:ilvl="0" w:tplc="FD4006F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79C24B74"/>
    <w:multiLevelType w:val="hybridMultilevel"/>
    <w:tmpl w:val="DECCF384"/>
    <w:lvl w:ilvl="0" w:tplc="17F21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3"/>
  </w:num>
  <w:num w:numId="5">
    <w:abstractNumId w:val="19"/>
  </w:num>
  <w:num w:numId="6">
    <w:abstractNumId w:val="13"/>
  </w:num>
  <w:num w:numId="7">
    <w:abstractNumId w:val="4"/>
  </w:num>
  <w:num w:numId="8">
    <w:abstractNumId w:val="15"/>
  </w:num>
  <w:num w:numId="9">
    <w:abstractNumId w:val="17"/>
  </w:num>
  <w:num w:numId="10">
    <w:abstractNumId w:val="11"/>
  </w:num>
  <w:num w:numId="11">
    <w:abstractNumId w:val="9"/>
  </w:num>
  <w:num w:numId="12">
    <w:abstractNumId w:val="16"/>
  </w:num>
  <w:num w:numId="13">
    <w:abstractNumId w:val="8"/>
  </w:num>
  <w:num w:numId="14">
    <w:abstractNumId w:val="12"/>
  </w:num>
  <w:num w:numId="15">
    <w:abstractNumId w:val="2"/>
  </w:num>
  <w:num w:numId="16">
    <w:abstractNumId w:val="18"/>
  </w:num>
  <w:num w:numId="17">
    <w:abstractNumId w:val="0"/>
  </w:num>
  <w:num w:numId="18">
    <w:abstractNumId w:val="5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2B"/>
    <w:rsid w:val="00001A54"/>
    <w:rsid w:val="000733D5"/>
    <w:rsid w:val="000B35A6"/>
    <w:rsid w:val="000C022B"/>
    <w:rsid w:val="00122AA7"/>
    <w:rsid w:val="0013305C"/>
    <w:rsid w:val="001774D8"/>
    <w:rsid w:val="001A7188"/>
    <w:rsid w:val="001E1A68"/>
    <w:rsid w:val="001F6045"/>
    <w:rsid w:val="00200C4D"/>
    <w:rsid w:val="00200E45"/>
    <w:rsid w:val="00242F58"/>
    <w:rsid w:val="00243859"/>
    <w:rsid w:val="00243F68"/>
    <w:rsid w:val="002562E3"/>
    <w:rsid w:val="0025651E"/>
    <w:rsid w:val="002577AA"/>
    <w:rsid w:val="00281438"/>
    <w:rsid w:val="002C2478"/>
    <w:rsid w:val="002F417B"/>
    <w:rsid w:val="003131E7"/>
    <w:rsid w:val="00396460"/>
    <w:rsid w:val="003B4CF0"/>
    <w:rsid w:val="003D6DA0"/>
    <w:rsid w:val="0041302D"/>
    <w:rsid w:val="004307DD"/>
    <w:rsid w:val="004748A1"/>
    <w:rsid w:val="004C461C"/>
    <w:rsid w:val="004D7996"/>
    <w:rsid w:val="004E68D3"/>
    <w:rsid w:val="00523615"/>
    <w:rsid w:val="005720DA"/>
    <w:rsid w:val="0058281B"/>
    <w:rsid w:val="00615D0B"/>
    <w:rsid w:val="00622E88"/>
    <w:rsid w:val="0067380A"/>
    <w:rsid w:val="006B6F2E"/>
    <w:rsid w:val="00726CA1"/>
    <w:rsid w:val="007467C5"/>
    <w:rsid w:val="007965CD"/>
    <w:rsid w:val="007C626F"/>
    <w:rsid w:val="00836430"/>
    <w:rsid w:val="008464A7"/>
    <w:rsid w:val="0086375A"/>
    <w:rsid w:val="008C3F2D"/>
    <w:rsid w:val="008D0D0D"/>
    <w:rsid w:val="008E59E4"/>
    <w:rsid w:val="008F3FBB"/>
    <w:rsid w:val="00900E74"/>
    <w:rsid w:val="00911867"/>
    <w:rsid w:val="00913F20"/>
    <w:rsid w:val="00917177"/>
    <w:rsid w:val="00933709"/>
    <w:rsid w:val="00997AE4"/>
    <w:rsid w:val="00A05E63"/>
    <w:rsid w:val="00A1198C"/>
    <w:rsid w:val="00A17F8B"/>
    <w:rsid w:val="00A713DA"/>
    <w:rsid w:val="00A749EF"/>
    <w:rsid w:val="00A823B7"/>
    <w:rsid w:val="00AA6B0A"/>
    <w:rsid w:val="00AF70BF"/>
    <w:rsid w:val="00B1203D"/>
    <w:rsid w:val="00B53B1C"/>
    <w:rsid w:val="00B75417"/>
    <w:rsid w:val="00BB139B"/>
    <w:rsid w:val="00BE4F2F"/>
    <w:rsid w:val="00C60E36"/>
    <w:rsid w:val="00CC424F"/>
    <w:rsid w:val="00CD52A6"/>
    <w:rsid w:val="00D6207E"/>
    <w:rsid w:val="00D661EF"/>
    <w:rsid w:val="00DF43FE"/>
    <w:rsid w:val="00E35407"/>
    <w:rsid w:val="00E66AAE"/>
    <w:rsid w:val="00E77504"/>
    <w:rsid w:val="00E97B3F"/>
    <w:rsid w:val="00EB35B8"/>
    <w:rsid w:val="00EF5366"/>
    <w:rsid w:val="00EF5F8B"/>
    <w:rsid w:val="00F1281D"/>
    <w:rsid w:val="00F62D26"/>
    <w:rsid w:val="00FA3DF9"/>
    <w:rsid w:val="00FC32D3"/>
    <w:rsid w:val="00FD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DA0"/>
    <w:pPr>
      <w:ind w:leftChars="200" w:left="480"/>
    </w:pPr>
  </w:style>
  <w:style w:type="table" w:styleId="a4">
    <w:name w:val="Table Grid"/>
    <w:basedOn w:val="a1"/>
    <w:uiPriority w:val="59"/>
    <w:rsid w:val="003D6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F5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5F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5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5F8B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7C62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C626F"/>
  </w:style>
  <w:style w:type="character" w:customStyle="1" w:styleId="ab">
    <w:name w:val="註解文字 字元"/>
    <w:basedOn w:val="a0"/>
    <w:link w:val="aa"/>
    <w:uiPriority w:val="99"/>
    <w:semiHidden/>
    <w:rsid w:val="007C626F"/>
  </w:style>
  <w:style w:type="paragraph" w:styleId="ac">
    <w:name w:val="annotation subject"/>
    <w:basedOn w:val="aa"/>
    <w:next w:val="aa"/>
    <w:link w:val="ad"/>
    <w:uiPriority w:val="99"/>
    <w:semiHidden/>
    <w:unhideWhenUsed/>
    <w:rsid w:val="007C626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C626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C6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C62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DA0"/>
    <w:pPr>
      <w:ind w:leftChars="200" w:left="480"/>
    </w:pPr>
  </w:style>
  <w:style w:type="table" w:styleId="a4">
    <w:name w:val="Table Grid"/>
    <w:basedOn w:val="a1"/>
    <w:uiPriority w:val="59"/>
    <w:rsid w:val="003D6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F5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5F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5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5F8B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7C62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C626F"/>
  </w:style>
  <w:style w:type="character" w:customStyle="1" w:styleId="ab">
    <w:name w:val="註解文字 字元"/>
    <w:basedOn w:val="a0"/>
    <w:link w:val="aa"/>
    <w:uiPriority w:val="99"/>
    <w:semiHidden/>
    <w:rsid w:val="007C626F"/>
  </w:style>
  <w:style w:type="paragraph" w:styleId="ac">
    <w:name w:val="annotation subject"/>
    <w:basedOn w:val="aa"/>
    <w:next w:val="aa"/>
    <w:link w:val="ad"/>
    <w:uiPriority w:val="99"/>
    <w:semiHidden/>
    <w:unhideWhenUsed/>
    <w:rsid w:val="007C626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C626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C6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C62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7CDC5-9A94-4AA3-8C61-62D649CE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1880</Characters>
  <Application>Microsoft Office Word</Application>
  <DocSecurity>0</DocSecurity>
  <Lines>15</Lines>
  <Paragraphs>4</Paragraphs>
  <ScaleCrop>false</ScaleCrop>
  <Company>CDE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Tang, I-Ning(湯依寧)</dc:creator>
  <cp:lastModifiedBy>Fu, Chin-Lan(傅錦蘭)</cp:lastModifiedBy>
  <cp:revision>6</cp:revision>
  <dcterms:created xsi:type="dcterms:W3CDTF">2017-11-20T06:42:00Z</dcterms:created>
  <dcterms:modified xsi:type="dcterms:W3CDTF">2017-12-07T06:44:00Z</dcterms:modified>
</cp:coreProperties>
</file>